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6D32266C" w:rsidR="008A34EB" w:rsidRPr="00584E0B" w:rsidRDefault="00584E0B" w:rsidP="00584E0B">
      <w:pPr>
        <w:ind w:left="720" w:hanging="720"/>
        <w:jc w:val="center"/>
        <w:rPr>
          <w:rFonts w:asciiTheme="minorHAnsi" w:hAnsiTheme="minorHAnsi" w:cstheme="minorHAnsi"/>
          <w:b/>
        </w:rPr>
      </w:pPr>
      <w:r w:rsidRPr="00584E0B">
        <w:rPr>
          <w:rFonts w:asciiTheme="minorHAnsi" w:hAnsiTheme="minorHAnsi" w:cstheme="minorHAnsi"/>
          <w:b/>
        </w:rPr>
        <w:t>INFORMAČNÝ LIST PREDMETU</w:t>
      </w:r>
    </w:p>
    <w:p w14:paraId="459379DF" w14:textId="77777777" w:rsidR="008A34EB" w:rsidRPr="00584E0B" w:rsidRDefault="008A34EB" w:rsidP="008A34EB">
      <w:pPr>
        <w:ind w:left="720"/>
        <w:jc w:val="center"/>
        <w:rPr>
          <w:rFonts w:asciiTheme="minorHAnsi" w:hAnsiTheme="minorHAnsi" w:cstheme="minorHAnsi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584E0B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77777777" w:rsidR="008A34EB" w:rsidRPr="00584E0B" w:rsidRDefault="008A34EB" w:rsidP="00584E0B">
            <w:pPr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Vysoká škola: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16301A" w:rsidRPr="00596A27">
              <w:rPr>
                <w:rFonts w:asciiTheme="minorHAnsi" w:hAnsiTheme="minorHAnsi" w:cstheme="minorHAnsi"/>
                <w:i/>
              </w:rPr>
              <w:t>Prešovská univerzita v Prešove</w:t>
            </w:r>
          </w:p>
        </w:tc>
      </w:tr>
      <w:tr w:rsidR="008A34EB" w:rsidRPr="00584E0B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23DE9311" w:rsidR="008A34EB" w:rsidRPr="00DB5D97" w:rsidRDefault="008A34EB" w:rsidP="00584E0B">
            <w:pPr>
              <w:rPr>
                <w:rFonts w:asciiTheme="minorHAnsi" w:hAnsiTheme="minorHAnsi" w:cstheme="minorHAnsi"/>
              </w:rPr>
            </w:pPr>
            <w:r w:rsidRPr="00DB5D97">
              <w:rPr>
                <w:rFonts w:asciiTheme="minorHAnsi" w:hAnsiTheme="minorHAnsi" w:cstheme="minorHAnsi"/>
                <w:b/>
              </w:rPr>
              <w:t>Fakulta</w:t>
            </w:r>
            <w:r w:rsidR="00F90286">
              <w:rPr>
                <w:rFonts w:asciiTheme="minorHAnsi" w:hAnsiTheme="minorHAnsi" w:cstheme="minorHAnsi"/>
                <w:b/>
              </w:rPr>
              <w:t>/pracovisko</w:t>
            </w:r>
            <w:r w:rsidRPr="00DB5D97">
              <w:rPr>
                <w:rFonts w:asciiTheme="minorHAnsi" w:hAnsiTheme="minorHAnsi" w:cstheme="minorHAnsi"/>
                <w:b/>
              </w:rPr>
              <w:t>:</w:t>
            </w:r>
            <w:r w:rsidRPr="00DB5D97">
              <w:rPr>
                <w:rFonts w:asciiTheme="minorHAnsi" w:hAnsiTheme="minorHAnsi" w:cstheme="minorHAnsi"/>
              </w:rPr>
              <w:t xml:space="preserve"> </w:t>
            </w:r>
            <w:sdt>
              <w:sdtPr>
                <w:rPr>
                  <w:rStyle w:val="tl1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980FBD">
                  <w:rPr>
                    <w:rStyle w:val="tl1"/>
                  </w:rPr>
                  <w:t>Fakulta športu</w:t>
                </w:r>
              </w:sdtContent>
            </w:sdt>
          </w:p>
        </w:tc>
      </w:tr>
      <w:tr w:rsidR="008A34EB" w:rsidRPr="00584E0B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259A5189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Kód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B27960" w:rsidRPr="00B27960">
              <w:rPr>
                <w:rFonts w:asciiTheme="minorHAnsi" w:hAnsiTheme="minorHAnsi" w:cstheme="minorBidi"/>
              </w:rPr>
              <w:t>8SEH/</w:t>
            </w:r>
            <w:proofErr w:type="spellStart"/>
            <w:r w:rsidR="00B27960" w:rsidRPr="00B27960">
              <w:rPr>
                <w:rFonts w:asciiTheme="minorHAnsi" w:hAnsiTheme="minorHAnsi" w:cstheme="minorBidi"/>
              </w:rPr>
              <w:t>ABZMV</w:t>
            </w:r>
            <w:r w:rsidR="00800F8A">
              <w:rPr>
                <w:rFonts w:asciiTheme="minorHAnsi" w:hAnsiTheme="minorHAnsi" w:cstheme="minorBidi"/>
              </w:rPr>
              <w:t>e</w:t>
            </w:r>
            <w:proofErr w:type="spellEnd"/>
            <w:r w:rsidR="00B27960" w:rsidRPr="00B27960">
              <w:rPr>
                <w:rFonts w:asciiTheme="minorHAnsi" w:hAnsiTheme="minorHAnsi" w:cstheme="minorBidi"/>
              </w:rPr>
              <w:t>/2</w:t>
            </w:r>
            <w:r w:rsidR="001651B5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746F9CAA" w:rsidR="008A34EB" w:rsidRPr="00EC6E2E" w:rsidRDefault="008A34EB" w:rsidP="00B6638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84E0B">
              <w:rPr>
                <w:rFonts w:asciiTheme="minorHAnsi" w:hAnsiTheme="minorHAnsi" w:cstheme="minorHAnsi"/>
                <w:b/>
              </w:rPr>
              <w:t xml:space="preserve">Názov predmetu: </w:t>
            </w:r>
            <w:r w:rsidR="00364BAB" w:rsidRPr="00364BAB">
              <w:rPr>
                <w:rFonts w:asciiTheme="minorHAnsi" w:hAnsiTheme="minorHAnsi" w:cstheme="minorHAnsi"/>
              </w:rPr>
              <w:t>Metodológia výskumu vo vedách o športe</w:t>
            </w:r>
          </w:p>
        </w:tc>
      </w:tr>
      <w:tr w:rsidR="008A34EB" w:rsidRPr="00584E0B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150360D0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Druh, rozsah a metóda vzdelávacích činností: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DA5C376" w14:textId="291A51D9" w:rsidR="00197C4C" w:rsidRDefault="00800F8A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7 hodín </w:t>
            </w:r>
            <w:r w:rsidR="00197C4C">
              <w:rPr>
                <w:rFonts w:asciiTheme="minorHAnsi" w:hAnsiTheme="minorHAnsi" w:cstheme="minorHAnsi"/>
              </w:rPr>
              <w:t>prednáška/</w:t>
            </w:r>
            <w:r>
              <w:rPr>
                <w:rFonts w:asciiTheme="minorHAnsi" w:hAnsiTheme="minorHAnsi" w:cstheme="minorHAnsi"/>
              </w:rPr>
              <w:t xml:space="preserve">7 hodín </w:t>
            </w:r>
            <w:r w:rsidR="00197C4C">
              <w:rPr>
                <w:rFonts w:asciiTheme="minorHAnsi" w:hAnsiTheme="minorHAnsi" w:cstheme="minorHAnsi"/>
              </w:rPr>
              <w:t xml:space="preserve">seminár </w:t>
            </w:r>
            <w:r w:rsidR="0015172E">
              <w:rPr>
                <w:rFonts w:asciiTheme="minorHAnsi" w:hAnsiTheme="minorHAnsi" w:cstheme="minorHAnsi"/>
              </w:rPr>
              <w:t xml:space="preserve">za týždeň </w:t>
            </w:r>
          </w:p>
          <w:p w14:paraId="6FF14070" w14:textId="1DD243E4" w:rsidR="00197C4C" w:rsidRPr="00584E0B" w:rsidRDefault="00197C4C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Metóda: </w:t>
            </w:r>
            <w:r w:rsidR="00E45547">
              <w:rPr>
                <w:rFonts w:asciiTheme="minorHAnsi" w:hAnsiTheme="minorHAnsi" w:cstheme="minorHAnsi"/>
              </w:rPr>
              <w:t>kombinovaná</w:t>
            </w:r>
          </w:p>
        </w:tc>
      </w:tr>
      <w:tr w:rsidR="008A34EB" w:rsidRPr="00584E0B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6A8768DB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Počet kreditov:</w:t>
            </w:r>
            <w:r w:rsidR="00197C4C">
              <w:rPr>
                <w:rFonts w:asciiTheme="minorHAnsi" w:hAnsiTheme="minorHAnsi" w:cstheme="minorHAnsi"/>
                <w:b/>
              </w:rPr>
              <w:t xml:space="preserve"> </w:t>
            </w:r>
            <w:r w:rsidR="00197C4C" w:rsidRPr="00197C4C">
              <w:rPr>
                <w:rFonts w:asciiTheme="minorHAnsi" w:hAnsiTheme="minorHAnsi" w:cstheme="minorHAnsi"/>
                <w:bCs/>
              </w:rPr>
              <w:t>4</w:t>
            </w:r>
            <w:r w:rsidRPr="00197C4C">
              <w:rPr>
                <w:rFonts w:asciiTheme="minorHAnsi" w:hAnsiTheme="minorHAnsi" w:cstheme="minorHAnsi"/>
                <w:bCs/>
                <w:i/>
              </w:rPr>
              <w:t xml:space="preserve"> </w:t>
            </w:r>
          </w:p>
        </w:tc>
      </w:tr>
      <w:tr w:rsidR="008A34EB" w:rsidRPr="00584E0B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6BAAEE6D" w:rsidR="008A34EB" w:rsidRPr="00584E0B" w:rsidRDefault="003C0EA9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Odporúčaný semester</w:t>
            </w:r>
            <w:r w:rsidR="008A34EB" w:rsidRPr="00584E0B">
              <w:rPr>
                <w:rFonts w:asciiTheme="minorHAnsi" w:hAnsiTheme="minorHAnsi" w:cstheme="minorHAnsi"/>
                <w:b/>
              </w:rPr>
              <w:t xml:space="preserve"> štúdia:</w:t>
            </w:r>
            <w:r w:rsidR="008A34EB" w:rsidRPr="00584E0B">
              <w:rPr>
                <w:rFonts w:asciiTheme="minorHAnsi" w:hAnsiTheme="minorHAnsi" w:cstheme="minorHAnsi"/>
              </w:rPr>
              <w:t xml:space="preserve"> </w:t>
            </w:r>
            <w:r w:rsidR="00160FFD">
              <w:rPr>
                <w:rFonts w:asciiTheme="minorHAnsi" w:hAnsiTheme="minorHAnsi" w:cstheme="minorHAnsi"/>
              </w:rPr>
              <w:t>2.</w:t>
            </w:r>
          </w:p>
        </w:tc>
      </w:tr>
      <w:tr w:rsidR="008A34EB" w:rsidRPr="00584E0B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6F9D670E" w:rsidR="008A34EB" w:rsidRPr="00197C4C" w:rsidRDefault="00596A27" w:rsidP="00596A2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596A27">
              <w:rPr>
                <w:rFonts w:asciiTheme="minorHAnsi" w:hAnsiTheme="minorHAnsi" w:cstheme="minorHAnsi"/>
                <w:b/>
              </w:rPr>
              <w:t xml:space="preserve">Stupeň vysokoškolského štúdia: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="00C823B9" w:rsidRPr="00197C4C">
                  <w:rPr>
                    <w:rStyle w:val="tl2"/>
                    <w:rFonts w:asciiTheme="minorHAnsi" w:hAnsiTheme="minorHAnsi" w:cstheme="minorHAnsi"/>
                    <w:i w:val="0"/>
                    <w:iCs/>
                  </w:rPr>
                  <w:t>2.</w:t>
                </w:r>
              </w:sdtContent>
            </w:sdt>
          </w:p>
        </w:tc>
      </w:tr>
      <w:tr w:rsidR="008A34EB" w:rsidRPr="00584E0B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23563952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Podmieňujúce predmety: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197C4C">
              <w:rPr>
                <w:rFonts w:asciiTheme="minorHAnsi" w:hAnsiTheme="minorHAnsi" w:cstheme="minorHAnsi"/>
              </w:rPr>
              <w:t>-</w:t>
            </w:r>
          </w:p>
        </w:tc>
      </w:tr>
      <w:tr w:rsidR="00DA49E1" w:rsidRPr="00584E0B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506FBD08" w14:textId="77777777" w:rsidR="00DA49E1" w:rsidRDefault="00DA49E1" w:rsidP="00DA49E1">
            <w:pPr>
              <w:jc w:val="both"/>
              <w:rPr>
                <w:rFonts w:asciiTheme="minorHAnsi" w:hAnsiTheme="minorHAnsi" w:cstheme="minorHAnsi"/>
                <w:i/>
                <w:color w:val="808080" w:themeColor="background1" w:themeShade="80"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Podmienky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69B3BDFC" w14:textId="77777777" w:rsidR="00DA49E1" w:rsidRDefault="00DA49E1" w:rsidP="00DA49E1">
            <w:pPr>
              <w:jc w:val="both"/>
              <w:rPr>
                <w:rFonts w:asciiTheme="minorHAnsi" w:hAnsiTheme="minorHAnsi" w:cstheme="minorHAnsi"/>
              </w:rPr>
            </w:pPr>
            <w:r w:rsidRPr="00E83CEE">
              <w:rPr>
                <w:rFonts w:asciiTheme="minorHAnsi" w:hAnsiTheme="minorHAnsi" w:cstheme="minorHAnsi"/>
              </w:rPr>
              <w:t xml:space="preserve">Predmet je ukončený </w:t>
            </w:r>
            <w:r>
              <w:rPr>
                <w:rFonts w:asciiTheme="minorHAnsi" w:hAnsiTheme="minorHAnsi" w:cstheme="minorHAnsi"/>
              </w:rPr>
              <w:t>skúškou</w:t>
            </w:r>
            <w:r w:rsidRPr="00E83CEE">
              <w:rPr>
                <w:rFonts w:asciiTheme="minorHAnsi" w:hAnsiTheme="minorHAnsi" w:cstheme="minorHAnsi"/>
              </w:rPr>
              <w:t xml:space="preserve">. </w:t>
            </w:r>
          </w:p>
          <w:p w14:paraId="2F8C63D6" w14:textId="77777777" w:rsidR="00DA49E1" w:rsidRPr="00825A38" w:rsidRDefault="00DA49E1" w:rsidP="00DA49E1">
            <w:p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E83CEE">
              <w:rPr>
                <w:rFonts w:asciiTheme="minorHAnsi" w:hAnsiTheme="minorHAnsi" w:cstheme="minorHAnsi"/>
              </w:rPr>
              <w:t xml:space="preserve">Do konca výučbovej </w:t>
            </w:r>
            <w:r w:rsidRPr="00E45547">
              <w:rPr>
                <w:rFonts w:asciiTheme="minorHAnsi" w:hAnsiTheme="minorHAnsi" w:cstheme="minorHAnsi"/>
              </w:rPr>
              <w:t>časti semestra má študent splniť nasledovné podmienky na získanie kreditov za predmet ukončený skúškou (riadny termín):</w:t>
            </w:r>
          </w:p>
          <w:p w14:paraId="37DEC2D0" w14:textId="4004EBA4" w:rsidR="00DA49E1" w:rsidRPr="00FF5E4C" w:rsidRDefault="00DA49E1" w:rsidP="00DA49E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FF5E4C">
              <w:rPr>
                <w:rFonts w:asciiTheme="minorHAnsi" w:hAnsiTheme="minorHAnsi" w:cstheme="minorHAnsi"/>
                <w:iCs/>
              </w:rPr>
              <w:t>aktívna účasť na prednáškach a</w:t>
            </w:r>
            <w:r>
              <w:rPr>
                <w:rFonts w:asciiTheme="minorHAnsi" w:hAnsiTheme="minorHAnsi" w:cstheme="minorHAnsi"/>
                <w:iCs/>
              </w:rPr>
              <w:t> </w:t>
            </w:r>
            <w:r w:rsidRPr="00FF5E4C">
              <w:rPr>
                <w:rFonts w:asciiTheme="minorHAnsi" w:hAnsiTheme="minorHAnsi" w:cstheme="minorHAnsi"/>
                <w:iCs/>
              </w:rPr>
              <w:t>seminároch</w:t>
            </w:r>
            <w:r>
              <w:rPr>
                <w:rFonts w:asciiTheme="minorHAnsi" w:hAnsiTheme="minorHAnsi" w:cstheme="minorHAnsi"/>
                <w:iCs/>
              </w:rPr>
              <w:t xml:space="preserve"> (prezenčnou, kombinovanou alebo dištančnou formou)</w:t>
            </w:r>
            <w:r w:rsidRPr="00FF5E4C">
              <w:rPr>
                <w:rFonts w:asciiTheme="minorHAnsi" w:hAnsiTheme="minorHAnsi" w:cstheme="minorHAnsi"/>
                <w:iCs/>
              </w:rPr>
              <w:t>,</w:t>
            </w:r>
          </w:p>
          <w:p w14:paraId="77E476A2" w14:textId="77777777" w:rsidR="00DA49E1" w:rsidRPr="00FF5E4C" w:rsidRDefault="00DA49E1" w:rsidP="00DA49E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FF5E4C">
              <w:rPr>
                <w:rFonts w:asciiTheme="minorHAnsi" w:hAnsiTheme="minorHAnsi" w:cstheme="minorHAnsi"/>
                <w:iCs/>
              </w:rPr>
              <w:t>úspešné absolvovanie úlohy zo seminárov,</w:t>
            </w:r>
          </w:p>
          <w:p w14:paraId="12A81339" w14:textId="77777777" w:rsidR="00DA49E1" w:rsidRPr="00FF5E4C" w:rsidRDefault="00DA49E1" w:rsidP="00DA49E1">
            <w:pPr>
              <w:jc w:val="both"/>
              <w:rPr>
                <w:rFonts w:asciiTheme="minorHAnsi" w:hAnsiTheme="minorHAnsi" w:cstheme="minorHAnsi"/>
                <w:iCs/>
              </w:rPr>
            </w:pPr>
            <w:r w:rsidRPr="00373143">
              <w:rPr>
                <w:rFonts w:asciiTheme="minorHAnsi" w:hAnsiTheme="minorHAnsi" w:cstheme="minorHAnsi"/>
                <w:iCs/>
              </w:rPr>
              <w:t>Priebežná úloha zo seminárov je hodnotená klasifikáciou „absolvoval/neabsolvoval</w:t>
            </w:r>
            <w:r>
              <w:rPr>
                <w:rFonts w:asciiTheme="minorHAnsi" w:hAnsiTheme="minorHAnsi" w:cstheme="minorHAnsi"/>
                <w:iCs/>
              </w:rPr>
              <w:t xml:space="preserve">“. </w:t>
            </w:r>
            <w:r w:rsidRPr="00FF5E4C">
              <w:rPr>
                <w:rFonts w:asciiTheme="minorHAnsi" w:hAnsiTheme="minorHAnsi" w:cstheme="minorHAnsi"/>
                <w:iCs/>
              </w:rPr>
              <w:t xml:space="preserve">V priebehu výučbovej časti semestra študent spracuje úlohu pozostávajúcu </w:t>
            </w:r>
            <w:r>
              <w:rPr>
                <w:rFonts w:asciiTheme="minorHAnsi" w:hAnsiTheme="minorHAnsi" w:cstheme="minorHAnsi"/>
                <w:iCs/>
              </w:rPr>
              <w:t xml:space="preserve">z </w:t>
            </w:r>
            <w:r w:rsidRPr="00373143">
              <w:rPr>
                <w:rFonts w:asciiTheme="minorHAnsi" w:hAnsiTheme="minorHAnsi" w:cstheme="minorHAnsi"/>
                <w:iCs/>
              </w:rPr>
              <w:t>prípravy a prezentácie zadania k vybranej téme podľa pokynov vyučujúceho</w:t>
            </w:r>
            <w:r>
              <w:rPr>
                <w:rFonts w:asciiTheme="minorHAnsi" w:hAnsiTheme="minorHAnsi" w:cstheme="minorHAnsi"/>
                <w:iCs/>
              </w:rPr>
              <w:t xml:space="preserve">. Úloha vyplýva z absolvovaných prednášok. </w:t>
            </w:r>
            <w:r w:rsidRPr="00FF5E4C">
              <w:rPr>
                <w:rFonts w:asciiTheme="minorHAnsi" w:hAnsiTheme="minorHAnsi" w:cstheme="minorHAnsi"/>
                <w:iCs/>
              </w:rPr>
              <w:t xml:space="preserve"> </w:t>
            </w:r>
          </w:p>
          <w:p w14:paraId="54F63A9C" w14:textId="77777777" w:rsidR="00DA49E1" w:rsidRPr="00FF5E4C" w:rsidRDefault="00DA49E1" w:rsidP="00DA49E1">
            <w:pPr>
              <w:jc w:val="both"/>
              <w:rPr>
                <w:rFonts w:asciiTheme="minorHAnsi" w:hAnsiTheme="minorHAnsi" w:cstheme="minorHAnsi"/>
                <w:iCs/>
              </w:rPr>
            </w:pPr>
            <w:r w:rsidRPr="00FF5E4C">
              <w:rPr>
                <w:rFonts w:asciiTheme="minorHAnsi" w:hAnsiTheme="minorHAnsi" w:cstheme="minorHAnsi"/>
                <w:iCs/>
              </w:rPr>
              <w:t xml:space="preserve">Skúšku formou písomného testu v skúškovom období semestra môže študent absolvovať, ak do konca výučbovej časti semestra získa hodnotenie „absolvoval“ za spracovanie priebežnej úlohy zo seminárov. </w:t>
            </w:r>
          </w:p>
          <w:p w14:paraId="053368C3" w14:textId="77777777" w:rsidR="00DA49E1" w:rsidRPr="00FF5E4C" w:rsidRDefault="00DA49E1" w:rsidP="00DA49E1">
            <w:pPr>
              <w:jc w:val="both"/>
              <w:rPr>
                <w:rFonts w:asciiTheme="minorHAnsi" w:hAnsiTheme="minorHAnsi" w:cstheme="minorHAnsi"/>
                <w:iCs/>
              </w:rPr>
            </w:pPr>
            <w:r w:rsidRPr="00FF5E4C">
              <w:rPr>
                <w:rFonts w:asciiTheme="minorHAnsi" w:hAnsiTheme="minorHAnsi" w:cstheme="minorHAnsi"/>
                <w:iCs/>
              </w:rPr>
              <w:t>V skúškovom období semestra absolvuje písomnú formu skúšky</w:t>
            </w:r>
            <w:r>
              <w:rPr>
                <w:rFonts w:asciiTheme="minorHAnsi" w:hAnsiTheme="minorHAnsi" w:cstheme="minorHAnsi"/>
                <w:iCs/>
              </w:rPr>
              <w:t xml:space="preserve"> </w:t>
            </w:r>
            <w:r w:rsidRPr="00FF5E4C">
              <w:rPr>
                <w:rFonts w:asciiTheme="minorHAnsi" w:hAnsiTheme="minorHAnsi" w:cstheme="minorHAnsi"/>
                <w:iCs/>
              </w:rPr>
              <w:t>– písomného vedomostného testu z obsahu prednášok.</w:t>
            </w:r>
          </w:p>
          <w:p w14:paraId="2046BE82" w14:textId="77777777" w:rsidR="00DA49E1" w:rsidRPr="00FF5E4C" w:rsidRDefault="00DA49E1" w:rsidP="00DA49E1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</w:rPr>
            </w:pPr>
            <w:r w:rsidRPr="00FF5E4C">
              <w:rPr>
                <w:rFonts w:asciiTheme="minorHAnsi" w:hAnsiTheme="minorHAnsi" w:cstheme="minorHAnsi"/>
                <w:iCs/>
              </w:rPr>
              <w:t xml:space="preserve">Výsledné hodnotenie predmetu (A – FX) bude udelené na základe </w:t>
            </w:r>
            <w:r>
              <w:rPr>
                <w:rFonts w:asciiTheme="minorHAnsi" w:hAnsiTheme="minorHAnsi" w:cstheme="minorHAnsi"/>
                <w:iCs/>
              </w:rPr>
              <w:t>výsledku s</w:t>
            </w:r>
            <w:r w:rsidRPr="00FF5E4C">
              <w:rPr>
                <w:rFonts w:asciiTheme="minorHAnsi" w:hAnsiTheme="minorHAnsi" w:cstheme="minorHAnsi"/>
                <w:iCs/>
              </w:rPr>
              <w:t>kúšky</w:t>
            </w:r>
            <w:r>
              <w:rPr>
                <w:rFonts w:asciiTheme="minorHAnsi" w:hAnsiTheme="minorHAnsi" w:cstheme="minorHAnsi"/>
                <w:iCs/>
              </w:rPr>
              <w:t>.</w:t>
            </w:r>
            <w:r w:rsidRPr="00FF5E4C">
              <w:rPr>
                <w:rFonts w:asciiTheme="minorHAnsi" w:hAnsiTheme="minorHAnsi" w:cstheme="minorHAnsi"/>
                <w:iCs/>
              </w:rPr>
              <w:t xml:space="preserve">  </w:t>
            </w:r>
          </w:p>
          <w:p w14:paraId="55074782" w14:textId="77777777" w:rsidR="00DA49E1" w:rsidRPr="0029626C" w:rsidRDefault="00DA49E1" w:rsidP="00DA49E1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zmysle </w:t>
            </w:r>
            <w:r w:rsidRPr="005B196F">
              <w:rPr>
                <w:rFonts w:asciiTheme="minorHAnsi" w:hAnsiTheme="minorHAnsi" w:cstheme="minorHAnsi"/>
              </w:rPr>
              <w:t xml:space="preserve">aktuálne platného </w:t>
            </w:r>
            <w:r w:rsidRPr="0029626C">
              <w:rPr>
                <w:rFonts w:asciiTheme="minorHAnsi" w:hAnsiTheme="minorHAnsi" w:cstheme="minorHAnsi"/>
              </w:rPr>
              <w:t xml:space="preserve">Študijného poriadku PU v Prešove: </w:t>
            </w:r>
          </w:p>
          <w:p w14:paraId="134F2E9B" w14:textId="77777777" w:rsidR="00DA49E1" w:rsidRPr="0029626C" w:rsidRDefault="00DA49E1" w:rsidP="00DA49E1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>účasť študentov na hodinách priamej výučby je povinná (neospravedlnená neúčasť na priamej výučbe je hodnotená ako nesplnenie podmienok na úspešné absolvovanie predmetu)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5FBBA4C2" w14:textId="77777777" w:rsidR="00DA49E1" w:rsidRDefault="00DA49E1" w:rsidP="00DA49E1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skúškovom období semestra má študent nárok na vykonanie </w:t>
            </w:r>
            <w:r>
              <w:rPr>
                <w:rFonts w:asciiTheme="minorHAnsi" w:hAnsiTheme="minorHAnsi" w:cstheme="minorHAnsi"/>
              </w:rPr>
              <w:t>dvoch opravných termínov,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3CAC8603" w14:textId="77777777" w:rsidR="00DA49E1" w:rsidRPr="0029626C" w:rsidRDefault="00DA49E1" w:rsidP="00DA49E1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celkové hodnotenie predmetu je dané klasifikačnou stupnicou, ktorú tvorí šesť klasifikačných stupňov s kritériami úspešnosti pre jednotlivé stupne nasledovne: A (výborne): 100,00 – 90,00 %; B (veľmi dobre): 89,99 – 80,00 %; C (dobre): 79,99 – 70,00 %; D (uspokojivo): 69,99 – 60,00 %; E (dostatočne) 59,99 – 50,00 % a FX (nedostatočne): 49,99 a menej %. </w:t>
            </w:r>
          </w:p>
          <w:p w14:paraId="0D711292" w14:textId="419DEB45" w:rsidR="00DA49E1" w:rsidRPr="00584E0B" w:rsidRDefault="00DA49E1" w:rsidP="00DA49E1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29626C">
              <w:rPr>
                <w:rFonts w:asciiTheme="minorHAnsi" w:hAnsiTheme="minorHAnsi" w:cstheme="minorHAnsi"/>
              </w:rPr>
              <w:t>Študent získa kredity za predmet s hodnotením A – E.</w:t>
            </w:r>
          </w:p>
        </w:tc>
      </w:tr>
      <w:tr w:rsidR="00DA49E1" w:rsidRPr="00584E0B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074A558B" w14:textId="77777777" w:rsidR="00DA49E1" w:rsidRDefault="00DA49E1" w:rsidP="00DA49E1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Výsledky vzdelávania:</w:t>
            </w:r>
            <w:r w:rsidRPr="00584E0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49C067C6" w14:textId="77777777" w:rsidR="00DA49E1" w:rsidRDefault="00DA49E1" w:rsidP="00DA49E1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A66926">
              <w:rPr>
                <w:rFonts w:asciiTheme="minorHAnsi" w:hAnsiTheme="minorHAnsi" w:cstheme="minorHAnsi"/>
              </w:rPr>
              <w:t>Úspešným absolvovaním predmetu študent nadobudne:</w:t>
            </w:r>
            <w:r w:rsidRPr="00A66926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7559EC32" w14:textId="77777777" w:rsidR="00DA49E1" w:rsidRPr="003E63C1" w:rsidRDefault="00DA49E1" w:rsidP="00DA49E1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451A2C">
              <w:rPr>
                <w:rFonts w:asciiTheme="minorHAnsi" w:hAnsiTheme="minorHAnsi" w:cstheme="minorHAnsi"/>
                <w:b/>
                <w:bCs/>
              </w:rPr>
              <w:t xml:space="preserve">Vedomosti: </w:t>
            </w:r>
          </w:p>
          <w:p w14:paraId="15C72F21" w14:textId="77777777" w:rsidR="00DA49E1" w:rsidRPr="00FE3A4C" w:rsidRDefault="00DA49E1" w:rsidP="00DA49E1">
            <w:pPr>
              <w:pStyle w:val="Odsekzoznamu"/>
              <w:numPr>
                <w:ilvl w:val="0"/>
                <w:numId w:val="8"/>
              </w:numPr>
              <w:ind w:left="357" w:firstLine="0"/>
              <w:jc w:val="both"/>
              <w:rPr>
                <w:rFonts w:asciiTheme="minorHAnsi" w:hAnsiTheme="minorHAnsi" w:cstheme="minorHAnsi"/>
              </w:rPr>
            </w:pPr>
            <w:r w:rsidRPr="00FE3A4C">
              <w:rPr>
                <w:rFonts w:asciiTheme="minorHAnsi" w:hAnsiTheme="minorHAnsi" w:cstheme="minorHAnsi"/>
              </w:rPr>
              <w:t>vysvetliť základné princípy vedeckého výskumu a špecifiká výskumu vo vedách o športe,</w:t>
            </w:r>
          </w:p>
          <w:p w14:paraId="1567CD4C" w14:textId="77777777" w:rsidR="00DA49E1" w:rsidRPr="00FE3A4C" w:rsidRDefault="00DA49E1" w:rsidP="00DA49E1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FE3A4C">
              <w:rPr>
                <w:rFonts w:asciiTheme="minorHAnsi" w:hAnsiTheme="minorHAnsi" w:cstheme="minorHAnsi"/>
              </w:rPr>
              <w:t>charakterizovať druhy odborných, kvalifikačných a vedeckých prác a ich špecifiká vo vedách o športe,</w:t>
            </w:r>
          </w:p>
          <w:p w14:paraId="4A3B9AF3" w14:textId="77777777" w:rsidR="00DA49E1" w:rsidRPr="00FE3A4C" w:rsidRDefault="00DA49E1" w:rsidP="00DA49E1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FE3A4C">
              <w:rPr>
                <w:rFonts w:asciiTheme="minorHAnsi" w:hAnsiTheme="minorHAnsi" w:cstheme="minorHAnsi"/>
              </w:rPr>
              <w:t>popísať etické zásady vedeckej práce a etické aspekty realizácie výskumu,</w:t>
            </w:r>
          </w:p>
          <w:p w14:paraId="6BB43AE9" w14:textId="77777777" w:rsidR="00DA49E1" w:rsidRPr="00FE3A4C" w:rsidRDefault="00DA49E1" w:rsidP="00DA49E1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FE3A4C">
              <w:rPr>
                <w:rFonts w:asciiTheme="minorHAnsi" w:hAnsiTheme="minorHAnsi" w:cstheme="minorHAnsi"/>
              </w:rPr>
              <w:t>vysvetliť jednotlivé typy výskumných dizajnov a ich využitie v športovom výskume,</w:t>
            </w:r>
          </w:p>
          <w:p w14:paraId="7C44E64A" w14:textId="77777777" w:rsidR="00DA49E1" w:rsidRPr="00FE3A4C" w:rsidRDefault="00DA49E1" w:rsidP="00DA49E1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FE3A4C">
              <w:rPr>
                <w:rFonts w:asciiTheme="minorHAnsi" w:hAnsiTheme="minorHAnsi" w:cstheme="minorHAnsi"/>
              </w:rPr>
              <w:t>definovať cieľ, úlohy, hypotézy a výskumné otázky výskumu,</w:t>
            </w:r>
          </w:p>
          <w:p w14:paraId="7A43A994" w14:textId="77777777" w:rsidR="00DA49E1" w:rsidRPr="00FE3A4C" w:rsidRDefault="00DA49E1" w:rsidP="00DA49E1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FE3A4C">
              <w:rPr>
                <w:rFonts w:asciiTheme="minorHAnsi" w:hAnsiTheme="minorHAnsi" w:cstheme="minorHAnsi"/>
              </w:rPr>
              <w:t>charakterizovať výskumné vzorky, spôsoby ich výberu a význam veľkosti vzorky,</w:t>
            </w:r>
          </w:p>
          <w:p w14:paraId="10CD86FC" w14:textId="77777777" w:rsidR="00DA49E1" w:rsidRPr="00FE3A4C" w:rsidRDefault="00DA49E1" w:rsidP="00DA49E1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FE3A4C">
              <w:rPr>
                <w:rFonts w:asciiTheme="minorHAnsi" w:hAnsiTheme="minorHAnsi" w:cstheme="minorHAnsi"/>
              </w:rPr>
              <w:t>vysvetliť základné výskumné metódy a metódy získavania dát používané vo vedách o športe,</w:t>
            </w:r>
          </w:p>
          <w:p w14:paraId="37C01A89" w14:textId="77777777" w:rsidR="00DA49E1" w:rsidRPr="00FE3A4C" w:rsidRDefault="00DA49E1" w:rsidP="00DA49E1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FE3A4C">
              <w:rPr>
                <w:rFonts w:asciiTheme="minorHAnsi" w:hAnsiTheme="minorHAnsi" w:cstheme="minorHAnsi"/>
              </w:rPr>
              <w:t xml:space="preserve">popísať princípy objektivity, </w:t>
            </w:r>
            <w:proofErr w:type="spellStart"/>
            <w:r w:rsidRPr="00FE3A4C">
              <w:rPr>
                <w:rFonts w:asciiTheme="minorHAnsi" w:hAnsiTheme="minorHAnsi" w:cstheme="minorHAnsi"/>
              </w:rPr>
              <w:t>reliability</w:t>
            </w:r>
            <w:proofErr w:type="spellEnd"/>
            <w:r w:rsidRPr="00FE3A4C">
              <w:rPr>
                <w:rFonts w:asciiTheme="minorHAnsi" w:hAnsiTheme="minorHAnsi" w:cstheme="minorHAnsi"/>
              </w:rPr>
              <w:t xml:space="preserve"> a validity výskumných nástrojov,</w:t>
            </w:r>
          </w:p>
          <w:p w14:paraId="5FC6BAF5" w14:textId="77777777" w:rsidR="00DA49E1" w:rsidRPr="00FE3A4C" w:rsidRDefault="00DA49E1" w:rsidP="00DA49E1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FE3A4C">
              <w:rPr>
                <w:rFonts w:asciiTheme="minorHAnsi" w:hAnsiTheme="minorHAnsi" w:cstheme="minorHAnsi"/>
              </w:rPr>
              <w:t>charakterizovať kvantitatívne a kvalitatívne metódy vyhodnocovania dát,</w:t>
            </w:r>
          </w:p>
          <w:p w14:paraId="65FF23E4" w14:textId="77777777" w:rsidR="00DA49E1" w:rsidRPr="00FE3A4C" w:rsidRDefault="00DA49E1" w:rsidP="00DA49E1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FE3A4C">
              <w:rPr>
                <w:rFonts w:asciiTheme="minorHAnsi" w:hAnsiTheme="minorHAnsi" w:cstheme="minorHAnsi"/>
              </w:rPr>
              <w:t xml:space="preserve">vysvetliť základy </w:t>
            </w:r>
            <w:proofErr w:type="spellStart"/>
            <w:r w:rsidRPr="00FE3A4C">
              <w:rPr>
                <w:rFonts w:asciiTheme="minorHAnsi" w:hAnsiTheme="minorHAnsi" w:cstheme="minorHAnsi"/>
              </w:rPr>
              <w:t>exploračnej</w:t>
            </w:r>
            <w:proofErr w:type="spellEnd"/>
            <w:r w:rsidRPr="00FE3A4C">
              <w:rPr>
                <w:rFonts w:asciiTheme="minorHAnsi" w:hAnsiTheme="minorHAnsi" w:cstheme="minorHAnsi"/>
              </w:rPr>
              <w:t xml:space="preserve"> a </w:t>
            </w:r>
            <w:proofErr w:type="spellStart"/>
            <w:r w:rsidRPr="00FE3A4C">
              <w:rPr>
                <w:rFonts w:asciiTheme="minorHAnsi" w:hAnsiTheme="minorHAnsi" w:cstheme="minorHAnsi"/>
              </w:rPr>
              <w:t>inferenčnej</w:t>
            </w:r>
            <w:proofErr w:type="spellEnd"/>
            <w:r w:rsidRPr="00FE3A4C">
              <w:rPr>
                <w:rFonts w:asciiTheme="minorHAnsi" w:hAnsiTheme="minorHAnsi" w:cstheme="minorHAnsi"/>
              </w:rPr>
              <w:t xml:space="preserve"> analýzy dát v športovom výskume,</w:t>
            </w:r>
          </w:p>
          <w:p w14:paraId="0810C855" w14:textId="77777777" w:rsidR="00DA49E1" w:rsidRPr="00FE3A4C" w:rsidRDefault="00DA49E1" w:rsidP="00DA49E1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FE3A4C">
              <w:rPr>
                <w:rFonts w:asciiTheme="minorHAnsi" w:hAnsiTheme="minorHAnsi" w:cstheme="minorHAnsi"/>
              </w:rPr>
              <w:t>popísať štruktúru záverečnej práce a zásady práce s odbornou literatúrou vrátane citačných noriem.</w:t>
            </w:r>
          </w:p>
          <w:p w14:paraId="06E22AF1" w14:textId="77777777" w:rsidR="00DA49E1" w:rsidRPr="00FE3A4C" w:rsidRDefault="00DA49E1" w:rsidP="00DA49E1">
            <w:pPr>
              <w:ind w:left="31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FE3A4C">
              <w:rPr>
                <w:rFonts w:asciiTheme="minorHAnsi" w:hAnsiTheme="minorHAnsi" w:cstheme="minorHAnsi"/>
                <w:b/>
                <w:bCs/>
              </w:rPr>
              <w:t xml:space="preserve">Zručnosti: </w:t>
            </w:r>
          </w:p>
          <w:p w14:paraId="2D960CA9" w14:textId="77777777" w:rsidR="00DA49E1" w:rsidRPr="00FE3A4C" w:rsidRDefault="00DA49E1" w:rsidP="00DA49E1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FE3A4C">
              <w:rPr>
                <w:rFonts w:asciiTheme="minorHAnsi" w:hAnsiTheme="minorHAnsi" w:cstheme="minorHAnsi"/>
              </w:rPr>
              <w:t>formulovať výskumný problém, ciele, hypotézy a výskumné otázky vlastnej výskumnej práce,</w:t>
            </w:r>
          </w:p>
          <w:p w14:paraId="70707034" w14:textId="77777777" w:rsidR="00DA49E1" w:rsidRPr="00FE3A4C" w:rsidRDefault="00DA49E1" w:rsidP="00DA49E1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FE3A4C">
              <w:rPr>
                <w:rFonts w:asciiTheme="minorHAnsi" w:hAnsiTheme="minorHAnsi" w:cstheme="minorHAnsi"/>
              </w:rPr>
              <w:t>navrhnúť vhodný výskumný dizajn a organizáciu výskumu vo vedách o športe,</w:t>
            </w:r>
          </w:p>
          <w:p w14:paraId="248D7FAA" w14:textId="77777777" w:rsidR="00DA49E1" w:rsidRPr="00FE3A4C" w:rsidRDefault="00DA49E1" w:rsidP="00DA49E1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FE3A4C">
              <w:rPr>
                <w:rFonts w:asciiTheme="minorHAnsi" w:hAnsiTheme="minorHAnsi" w:cstheme="minorHAnsi"/>
              </w:rPr>
              <w:t>vybrať a aplikovať primerané výskumné metódy a nástroje zberu dát,</w:t>
            </w:r>
          </w:p>
          <w:p w14:paraId="63677180" w14:textId="77777777" w:rsidR="00DA49E1" w:rsidRPr="00FE3A4C" w:rsidRDefault="00DA49E1" w:rsidP="00DA49E1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FE3A4C">
              <w:rPr>
                <w:rFonts w:asciiTheme="minorHAnsi" w:hAnsiTheme="minorHAnsi" w:cstheme="minorHAnsi"/>
              </w:rPr>
              <w:t>realizovať zber dát pomocou pozorovania, rozhovoru, dotazníka, testovania a experimentu,</w:t>
            </w:r>
          </w:p>
          <w:p w14:paraId="127A260D" w14:textId="77777777" w:rsidR="00DA49E1" w:rsidRPr="00FE3A4C" w:rsidRDefault="00DA49E1" w:rsidP="00DA49E1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FE3A4C">
              <w:rPr>
                <w:rFonts w:asciiTheme="minorHAnsi" w:hAnsiTheme="minorHAnsi" w:cstheme="minorHAnsi"/>
              </w:rPr>
              <w:t>pripraviť a spracovať získané dáta na ich ďalšie vyhodnotenie,</w:t>
            </w:r>
          </w:p>
          <w:p w14:paraId="73127F6F" w14:textId="77777777" w:rsidR="00DA49E1" w:rsidRPr="00FE3A4C" w:rsidRDefault="00DA49E1" w:rsidP="00DA49E1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FE3A4C">
              <w:rPr>
                <w:rFonts w:asciiTheme="minorHAnsi" w:hAnsiTheme="minorHAnsi" w:cstheme="minorHAnsi"/>
              </w:rPr>
              <w:t>aplikovať základné kvantitatívne a kvalitatívne metódy analýzy dát,</w:t>
            </w:r>
          </w:p>
          <w:p w14:paraId="27AFC6CD" w14:textId="77777777" w:rsidR="00DA49E1" w:rsidRPr="00FE3A4C" w:rsidRDefault="00DA49E1" w:rsidP="00DA49E1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FE3A4C">
              <w:rPr>
                <w:rFonts w:asciiTheme="minorHAnsi" w:hAnsiTheme="minorHAnsi" w:cstheme="minorHAnsi"/>
              </w:rPr>
              <w:t>interpretovať výsledky výskumu v kontexte cieľov, hypotéz a odborných poznatkov,</w:t>
            </w:r>
          </w:p>
          <w:p w14:paraId="1D6A7B85" w14:textId="77777777" w:rsidR="00DA49E1" w:rsidRPr="00FE3A4C" w:rsidRDefault="00DA49E1" w:rsidP="00DA49E1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FE3A4C">
              <w:rPr>
                <w:rFonts w:asciiTheme="minorHAnsi" w:hAnsiTheme="minorHAnsi" w:cstheme="minorHAnsi"/>
              </w:rPr>
              <w:t>spracovať teoretický rozbor problematiky na základe odbornej literatúry,</w:t>
            </w:r>
          </w:p>
          <w:p w14:paraId="19115704" w14:textId="77777777" w:rsidR="00DA49E1" w:rsidRPr="00FE3A4C" w:rsidRDefault="00DA49E1" w:rsidP="00DA49E1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FE3A4C">
              <w:rPr>
                <w:rFonts w:asciiTheme="minorHAnsi" w:hAnsiTheme="minorHAnsi" w:cstheme="minorHAnsi"/>
              </w:rPr>
              <w:t>aplikovať citačné normy a formálne požiadavky pri spracovaní odbornej a záverečnej práce.</w:t>
            </w:r>
          </w:p>
          <w:p w14:paraId="4943E2AF" w14:textId="77777777" w:rsidR="00DA49E1" w:rsidRPr="00FE3A4C" w:rsidRDefault="00DA49E1" w:rsidP="00DA49E1">
            <w:pPr>
              <w:jc w:val="both"/>
              <w:rPr>
                <w:rFonts w:asciiTheme="minorHAnsi" w:hAnsiTheme="minorHAnsi" w:cstheme="minorHAnsi"/>
                <w:b/>
                <w:bCs/>
                <w:iCs/>
              </w:rPr>
            </w:pPr>
            <w:r w:rsidRPr="00FE3A4C">
              <w:rPr>
                <w:rFonts w:asciiTheme="minorHAnsi" w:hAnsiTheme="minorHAnsi" w:cstheme="minorHAnsi"/>
                <w:b/>
                <w:bCs/>
                <w:iCs/>
              </w:rPr>
              <w:t>Kompetentnosti:</w:t>
            </w:r>
          </w:p>
          <w:p w14:paraId="4C5C302F" w14:textId="77777777" w:rsidR="00DA49E1" w:rsidRPr="00FE3A4C" w:rsidRDefault="00DA49E1" w:rsidP="00DA49E1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FE3A4C">
              <w:rPr>
                <w:rFonts w:asciiTheme="minorHAnsi" w:hAnsiTheme="minorHAnsi" w:cstheme="minorHAnsi"/>
                <w:iCs/>
              </w:rPr>
              <w:t>samostatne plánovať a realizovať jednoduchý výskum vo vedách o športe v súlade s etickými zásadami,</w:t>
            </w:r>
          </w:p>
          <w:p w14:paraId="07B16866" w14:textId="77777777" w:rsidR="00DA49E1" w:rsidRPr="00FE3A4C" w:rsidRDefault="00DA49E1" w:rsidP="00DA49E1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FE3A4C">
              <w:rPr>
                <w:rFonts w:asciiTheme="minorHAnsi" w:hAnsiTheme="minorHAnsi" w:cstheme="minorHAnsi"/>
                <w:iCs/>
              </w:rPr>
              <w:t>kriticky hodnotiť odborné a vedecké práce z oblasti športových vied,</w:t>
            </w:r>
          </w:p>
          <w:p w14:paraId="3BFEC50E" w14:textId="77777777" w:rsidR="00DA49E1" w:rsidRPr="00FE3A4C" w:rsidRDefault="00DA49E1" w:rsidP="00DA49E1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FE3A4C">
              <w:rPr>
                <w:rFonts w:asciiTheme="minorHAnsi" w:hAnsiTheme="minorHAnsi" w:cstheme="minorHAnsi"/>
                <w:iCs/>
              </w:rPr>
              <w:t>aplikovať výsledky výskumu do športovej, tréningovej a edukačnej praxe,</w:t>
            </w:r>
          </w:p>
          <w:p w14:paraId="37DA862C" w14:textId="77777777" w:rsidR="00DA49E1" w:rsidRPr="00FE3A4C" w:rsidRDefault="00DA49E1" w:rsidP="00DA49E1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FE3A4C">
              <w:rPr>
                <w:rFonts w:asciiTheme="minorHAnsi" w:hAnsiTheme="minorHAnsi" w:cstheme="minorHAnsi"/>
                <w:iCs/>
              </w:rPr>
              <w:t>zodpovedne pristupovať k spracovaniu, interpretácii a prezentácii výskumných výsledkov,</w:t>
            </w:r>
          </w:p>
          <w:p w14:paraId="555A28E4" w14:textId="77777777" w:rsidR="00DA49E1" w:rsidRPr="00FE3A4C" w:rsidRDefault="00DA49E1" w:rsidP="00DA49E1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FE3A4C">
              <w:rPr>
                <w:rFonts w:asciiTheme="minorHAnsi" w:hAnsiTheme="minorHAnsi" w:cstheme="minorHAnsi"/>
                <w:iCs/>
              </w:rPr>
              <w:t>efektívne komunikovať výsledky výskumu odbornému publiku,</w:t>
            </w:r>
          </w:p>
          <w:p w14:paraId="0E8E6191" w14:textId="7EDF83AC" w:rsidR="00DA49E1" w:rsidRPr="00264BD5" w:rsidRDefault="00DA49E1" w:rsidP="00DA49E1">
            <w:pPr>
              <w:jc w:val="both"/>
              <w:rPr>
                <w:rFonts w:asciiTheme="minorHAnsi" w:hAnsiTheme="minorHAnsi" w:cstheme="minorHAnsi"/>
                <w:i/>
                <w:color w:val="EE0000"/>
              </w:rPr>
            </w:pPr>
            <w:r w:rsidRPr="00FE3A4C">
              <w:rPr>
                <w:rFonts w:asciiTheme="minorHAnsi" w:hAnsiTheme="minorHAnsi" w:cstheme="minorHAnsi"/>
                <w:iCs/>
              </w:rPr>
              <w:t>využívať vedecké poznatky ako základ rozhodovania v oblasti športovej praxe.</w:t>
            </w:r>
          </w:p>
        </w:tc>
      </w:tr>
      <w:tr w:rsidR="00DA49E1" w:rsidRPr="00584E0B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332C8521" w14:textId="77777777" w:rsidR="00DA49E1" w:rsidRPr="005E4050" w:rsidRDefault="00DA49E1" w:rsidP="005E4050">
            <w:pPr>
              <w:jc w:val="both"/>
              <w:rPr>
                <w:rFonts w:asciiTheme="minorHAnsi" w:hAnsiTheme="minorHAnsi" w:cstheme="minorHAnsi"/>
              </w:rPr>
            </w:pPr>
            <w:r w:rsidRPr="005E4050">
              <w:rPr>
                <w:rFonts w:asciiTheme="minorHAnsi" w:hAnsiTheme="minorHAnsi" w:cstheme="minorHAnsi"/>
                <w:b/>
              </w:rPr>
              <w:t>Stručná osnova predmetu:</w:t>
            </w:r>
            <w:r w:rsidRPr="005E4050">
              <w:rPr>
                <w:rFonts w:asciiTheme="minorHAnsi" w:hAnsiTheme="minorHAnsi" w:cstheme="minorHAnsi"/>
              </w:rPr>
              <w:t xml:space="preserve"> </w:t>
            </w:r>
          </w:p>
          <w:p w14:paraId="4DFC21D9" w14:textId="77777777" w:rsidR="00DA49E1" w:rsidRPr="005E4050" w:rsidRDefault="00DA49E1" w:rsidP="005E4050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5E4050">
              <w:rPr>
                <w:rFonts w:asciiTheme="minorHAnsi" w:hAnsiTheme="minorHAnsi" w:cstheme="minorHAnsi"/>
                <w:bCs/>
              </w:rPr>
              <w:t>Druhy odborných, kvalifikačných a vedeckých prác.</w:t>
            </w:r>
          </w:p>
          <w:p w14:paraId="5CAB5A05" w14:textId="77777777" w:rsidR="00DA49E1" w:rsidRPr="005E4050" w:rsidRDefault="00DA49E1" w:rsidP="005E4050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5E4050">
              <w:rPr>
                <w:rFonts w:asciiTheme="minorHAnsi" w:hAnsiTheme="minorHAnsi" w:cstheme="minorHAnsi"/>
                <w:bCs/>
              </w:rPr>
              <w:t>Etické otázky súvisiace s vedeckou prácou.</w:t>
            </w:r>
          </w:p>
          <w:p w14:paraId="34A96A01" w14:textId="77777777" w:rsidR="00DA49E1" w:rsidRPr="005E4050" w:rsidRDefault="00DA49E1" w:rsidP="005E4050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5E4050">
              <w:rPr>
                <w:rFonts w:asciiTheme="minorHAnsi" w:hAnsiTheme="minorHAnsi" w:cstheme="minorHAnsi"/>
                <w:bCs/>
              </w:rPr>
              <w:t xml:space="preserve">Špecifiká záverečných prác vo vedách o športe </w:t>
            </w:r>
          </w:p>
          <w:p w14:paraId="62546953" w14:textId="77777777" w:rsidR="00DA49E1" w:rsidRPr="005E4050" w:rsidRDefault="00DA49E1" w:rsidP="005E4050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5E4050">
              <w:rPr>
                <w:rFonts w:asciiTheme="minorHAnsi" w:hAnsiTheme="minorHAnsi" w:cstheme="minorHAnsi"/>
                <w:bCs/>
              </w:rPr>
              <w:t xml:space="preserve">Výskumné dizajny záverečných prác. </w:t>
            </w:r>
          </w:p>
          <w:p w14:paraId="5B59817F" w14:textId="77777777" w:rsidR="00DA49E1" w:rsidRPr="005E4050" w:rsidRDefault="00DA49E1" w:rsidP="005E4050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5E4050">
              <w:rPr>
                <w:rFonts w:asciiTheme="minorHAnsi" w:hAnsiTheme="minorHAnsi" w:cstheme="minorHAnsi"/>
                <w:bCs/>
              </w:rPr>
              <w:t>Príprava a realizácia záverečnej práce.</w:t>
            </w:r>
          </w:p>
          <w:p w14:paraId="13C9D801" w14:textId="77777777" w:rsidR="00DA49E1" w:rsidRPr="005E4050" w:rsidRDefault="00DA49E1" w:rsidP="005E4050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5E4050">
              <w:rPr>
                <w:rFonts w:asciiTheme="minorHAnsi" w:hAnsiTheme="minorHAnsi" w:cstheme="minorHAnsi"/>
                <w:bCs/>
              </w:rPr>
              <w:t>Štruktúra záverečnej práce.</w:t>
            </w:r>
          </w:p>
          <w:p w14:paraId="4170634C" w14:textId="77777777" w:rsidR="00DA49E1" w:rsidRPr="005E4050" w:rsidRDefault="00DA49E1" w:rsidP="005E4050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5E4050">
              <w:rPr>
                <w:rFonts w:asciiTheme="minorHAnsi" w:hAnsiTheme="minorHAnsi" w:cstheme="minorHAnsi"/>
                <w:bCs/>
              </w:rPr>
              <w:t>Práca s literatúrou a ovládanie citačných noriem, teoretický rozbor problematiky.</w:t>
            </w:r>
          </w:p>
          <w:p w14:paraId="0F9E38A6" w14:textId="77777777" w:rsidR="00DA49E1" w:rsidRPr="005E4050" w:rsidRDefault="00DA49E1" w:rsidP="005E4050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5E4050">
              <w:rPr>
                <w:rFonts w:asciiTheme="minorHAnsi" w:hAnsiTheme="minorHAnsi" w:cstheme="minorHAnsi"/>
                <w:bCs/>
              </w:rPr>
              <w:lastRenderedPageBreak/>
              <w:t xml:space="preserve">Cieľ, úlohy, hypotézy, výskumné otázky. </w:t>
            </w:r>
          </w:p>
          <w:p w14:paraId="43EFEA35" w14:textId="77777777" w:rsidR="00DA49E1" w:rsidRPr="005E4050" w:rsidRDefault="00DA49E1" w:rsidP="005E4050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5E4050">
              <w:rPr>
                <w:rFonts w:asciiTheme="minorHAnsi" w:hAnsiTheme="minorHAnsi" w:cstheme="minorHAnsi"/>
                <w:bCs/>
              </w:rPr>
              <w:t xml:space="preserve">Výbery výskumných vzoriek, veľkosť vzorky. </w:t>
            </w:r>
          </w:p>
          <w:p w14:paraId="65F8CC0B" w14:textId="77777777" w:rsidR="00DA49E1" w:rsidRPr="005E4050" w:rsidRDefault="00DA49E1" w:rsidP="005E4050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5E4050">
              <w:rPr>
                <w:rFonts w:asciiTheme="minorHAnsi" w:hAnsiTheme="minorHAnsi" w:cstheme="minorHAnsi"/>
                <w:bCs/>
              </w:rPr>
              <w:t xml:space="preserve">Organizácia výskumu. </w:t>
            </w:r>
          </w:p>
          <w:p w14:paraId="14B8A534" w14:textId="77777777" w:rsidR="00DA49E1" w:rsidRPr="005E4050" w:rsidRDefault="00DA49E1" w:rsidP="005E4050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5E4050">
              <w:rPr>
                <w:rFonts w:asciiTheme="minorHAnsi" w:hAnsiTheme="minorHAnsi" w:cstheme="minorHAnsi"/>
                <w:bCs/>
              </w:rPr>
              <w:t xml:space="preserve">Výskumné metódy, objektivita, </w:t>
            </w:r>
            <w:proofErr w:type="spellStart"/>
            <w:r w:rsidRPr="005E4050">
              <w:rPr>
                <w:rFonts w:asciiTheme="minorHAnsi" w:hAnsiTheme="minorHAnsi" w:cstheme="minorHAnsi"/>
                <w:bCs/>
              </w:rPr>
              <w:t>reliabilita</w:t>
            </w:r>
            <w:proofErr w:type="spellEnd"/>
            <w:r w:rsidRPr="005E4050">
              <w:rPr>
                <w:rFonts w:asciiTheme="minorHAnsi" w:hAnsiTheme="minorHAnsi" w:cstheme="minorHAnsi"/>
                <w:bCs/>
              </w:rPr>
              <w:t xml:space="preserve">, validita.  </w:t>
            </w:r>
          </w:p>
          <w:p w14:paraId="0AA68240" w14:textId="77777777" w:rsidR="00DA49E1" w:rsidRPr="005E4050" w:rsidRDefault="00DA49E1" w:rsidP="005E4050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5E4050">
              <w:rPr>
                <w:rFonts w:asciiTheme="minorHAnsi" w:hAnsiTheme="minorHAnsi" w:cstheme="minorHAnsi"/>
                <w:bCs/>
              </w:rPr>
              <w:t>Metódy získavania dát</w:t>
            </w:r>
          </w:p>
          <w:p w14:paraId="30DF9A3B" w14:textId="77777777" w:rsidR="00DA49E1" w:rsidRPr="005E4050" w:rsidRDefault="00DA49E1" w:rsidP="005E4050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5E4050">
              <w:rPr>
                <w:rFonts w:asciiTheme="minorHAnsi" w:hAnsiTheme="minorHAnsi" w:cstheme="minorHAnsi"/>
                <w:bCs/>
              </w:rPr>
              <w:t>Obsahová analýza.</w:t>
            </w:r>
          </w:p>
          <w:p w14:paraId="0D2CA021" w14:textId="77777777" w:rsidR="00DA49E1" w:rsidRPr="005E4050" w:rsidRDefault="00DA49E1" w:rsidP="005E4050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5E4050">
              <w:rPr>
                <w:rFonts w:asciiTheme="minorHAnsi" w:hAnsiTheme="minorHAnsi" w:cstheme="minorHAnsi"/>
                <w:bCs/>
              </w:rPr>
              <w:t>Pozorovanie.</w:t>
            </w:r>
          </w:p>
          <w:p w14:paraId="0407CB8A" w14:textId="77777777" w:rsidR="00DA49E1" w:rsidRPr="005E4050" w:rsidRDefault="00DA49E1" w:rsidP="005E4050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5E4050">
              <w:rPr>
                <w:rFonts w:asciiTheme="minorHAnsi" w:hAnsiTheme="minorHAnsi" w:cstheme="minorHAnsi"/>
                <w:bCs/>
              </w:rPr>
              <w:t>Rozhovor, dotazník a anketa.</w:t>
            </w:r>
          </w:p>
          <w:p w14:paraId="3A180D6D" w14:textId="77777777" w:rsidR="00DA49E1" w:rsidRPr="005E4050" w:rsidRDefault="00DA49E1" w:rsidP="005E4050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Cs/>
              </w:rPr>
            </w:pPr>
            <w:proofErr w:type="spellStart"/>
            <w:r w:rsidRPr="005E4050">
              <w:rPr>
                <w:rFonts w:asciiTheme="minorHAnsi" w:hAnsiTheme="minorHAnsi" w:cstheme="minorHAnsi"/>
                <w:bCs/>
              </w:rPr>
              <w:t>Sociometrické</w:t>
            </w:r>
            <w:proofErr w:type="spellEnd"/>
            <w:r w:rsidRPr="005E4050">
              <w:rPr>
                <w:rFonts w:asciiTheme="minorHAnsi" w:hAnsiTheme="minorHAnsi" w:cstheme="minorHAnsi"/>
                <w:bCs/>
              </w:rPr>
              <w:t xml:space="preserve"> techniky.</w:t>
            </w:r>
          </w:p>
          <w:p w14:paraId="47C7F373" w14:textId="77777777" w:rsidR="00DA49E1" w:rsidRPr="005E4050" w:rsidRDefault="00DA49E1" w:rsidP="005E4050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5E4050">
              <w:rPr>
                <w:rFonts w:asciiTheme="minorHAnsi" w:hAnsiTheme="minorHAnsi" w:cstheme="minorHAnsi"/>
                <w:bCs/>
              </w:rPr>
              <w:t>Odborné posudzovanie a škálovanie.</w:t>
            </w:r>
          </w:p>
          <w:p w14:paraId="5CD36F59" w14:textId="77777777" w:rsidR="00DA49E1" w:rsidRPr="005E4050" w:rsidRDefault="00DA49E1" w:rsidP="005E4050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5E4050">
              <w:rPr>
                <w:rFonts w:asciiTheme="minorHAnsi" w:hAnsiTheme="minorHAnsi" w:cstheme="minorHAnsi"/>
                <w:bCs/>
              </w:rPr>
              <w:t>Testovanie – motorické, vedomostné.</w:t>
            </w:r>
          </w:p>
          <w:p w14:paraId="36638ABD" w14:textId="77777777" w:rsidR="00DA49E1" w:rsidRPr="005E4050" w:rsidRDefault="00DA49E1" w:rsidP="005E4050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5E4050">
              <w:rPr>
                <w:rFonts w:asciiTheme="minorHAnsi" w:hAnsiTheme="minorHAnsi" w:cstheme="minorHAnsi"/>
                <w:bCs/>
              </w:rPr>
              <w:t>Experiment.</w:t>
            </w:r>
          </w:p>
          <w:p w14:paraId="23CE5399" w14:textId="77777777" w:rsidR="00DA49E1" w:rsidRPr="005E4050" w:rsidRDefault="00DA49E1" w:rsidP="005E4050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5E4050">
              <w:rPr>
                <w:rFonts w:asciiTheme="minorHAnsi" w:hAnsiTheme="minorHAnsi" w:cstheme="minorHAnsi"/>
                <w:bCs/>
              </w:rPr>
              <w:t>Metódy vyhodnocovania dát.</w:t>
            </w:r>
          </w:p>
          <w:p w14:paraId="3D69CD61" w14:textId="77777777" w:rsidR="00DA49E1" w:rsidRPr="005E4050" w:rsidRDefault="00DA49E1" w:rsidP="005E4050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5E4050">
              <w:rPr>
                <w:rFonts w:asciiTheme="minorHAnsi" w:hAnsiTheme="minorHAnsi" w:cstheme="minorHAnsi"/>
                <w:bCs/>
              </w:rPr>
              <w:t>Kvantitatívne metódy vyhodnotenia dát.</w:t>
            </w:r>
          </w:p>
          <w:p w14:paraId="1EF8CFF1" w14:textId="77777777" w:rsidR="00DA49E1" w:rsidRPr="005E4050" w:rsidRDefault="00DA49E1" w:rsidP="005E4050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5E4050">
              <w:rPr>
                <w:rFonts w:asciiTheme="minorHAnsi" w:hAnsiTheme="minorHAnsi" w:cstheme="minorHAnsi"/>
                <w:bCs/>
              </w:rPr>
              <w:t>Typy škál premenných.</w:t>
            </w:r>
          </w:p>
          <w:p w14:paraId="4A4E11E3" w14:textId="77777777" w:rsidR="00DA49E1" w:rsidRPr="005E4050" w:rsidRDefault="00DA49E1" w:rsidP="005E4050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5E4050">
              <w:rPr>
                <w:rFonts w:asciiTheme="minorHAnsi" w:hAnsiTheme="minorHAnsi" w:cstheme="minorHAnsi"/>
                <w:bCs/>
              </w:rPr>
              <w:t xml:space="preserve">Základy </w:t>
            </w:r>
            <w:proofErr w:type="spellStart"/>
            <w:r w:rsidRPr="005E4050">
              <w:rPr>
                <w:rFonts w:asciiTheme="minorHAnsi" w:hAnsiTheme="minorHAnsi" w:cstheme="minorHAnsi"/>
                <w:bCs/>
              </w:rPr>
              <w:t>exploračnej</w:t>
            </w:r>
            <w:proofErr w:type="spellEnd"/>
            <w:r w:rsidRPr="005E4050">
              <w:rPr>
                <w:rFonts w:asciiTheme="minorHAnsi" w:hAnsiTheme="minorHAnsi" w:cstheme="minorHAnsi"/>
                <w:bCs/>
              </w:rPr>
              <w:t xml:space="preserve"> analýzy dát.</w:t>
            </w:r>
          </w:p>
          <w:p w14:paraId="30111A4A" w14:textId="77777777" w:rsidR="00DA49E1" w:rsidRPr="005E4050" w:rsidRDefault="00DA49E1" w:rsidP="005E4050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5E4050">
              <w:rPr>
                <w:rFonts w:asciiTheme="minorHAnsi" w:hAnsiTheme="minorHAnsi" w:cstheme="minorHAnsi"/>
                <w:bCs/>
              </w:rPr>
              <w:t xml:space="preserve">Základy </w:t>
            </w:r>
            <w:proofErr w:type="spellStart"/>
            <w:r w:rsidRPr="005E4050">
              <w:rPr>
                <w:rFonts w:asciiTheme="minorHAnsi" w:hAnsiTheme="minorHAnsi" w:cstheme="minorHAnsi"/>
                <w:bCs/>
              </w:rPr>
              <w:t>inferenčnej</w:t>
            </w:r>
            <w:proofErr w:type="spellEnd"/>
            <w:r w:rsidRPr="005E4050">
              <w:rPr>
                <w:rFonts w:asciiTheme="minorHAnsi" w:hAnsiTheme="minorHAnsi" w:cstheme="minorHAnsi"/>
                <w:bCs/>
              </w:rPr>
              <w:t xml:space="preserve"> analýzy dát. </w:t>
            </w:r>
          </w:p>
          <w:p w14:paraId="00C24124" w14:textId="1B2A6725" w:rsidR="00DA49E1" w:rsidRPr="005E4050" w:rsidRDefault="00DA49E1" w:rsidP="005E4050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</w:rPr>
            </w:pPr>
            <w:r w:rsidRPr="005E4050">
              <w:rPr>
                <w:rFonts w:asciiTheme="minorHAnsi" w:hAnsiTheme="minorHAnsi" w:cstheme="minorHAnsi"/>
                <w:bCs/>
              </w:rPr>
              <w:t>Kvalitatívne metódy vyhodnotenia dát.</w:t>
            </w:r>
          </w:p>
        </w:tc>
      </w:tr>
      <w:tr w:rsidR="00DA49E1" w:rsidRPr="00584E0B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BB427F9" w14:textId="77777777" w:rsidR="00DA49E1" w:rsidRDefault="00DA49E1" w:rsidP="00DA49E1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Odporúčaná literatúra:</w:t>
            </w:r>
            <w:r w:rsidRPr="00584E0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3BFDF734" w14:textId="77777777" w:rsidR="00DA49E1" w:rsidRDefault="00DA49E1" w:rsidP="00DA49E1">
            <w:pPr>
              <w:jc w:val="both"/>
              <w:rPr>
                <w:rFonts w:asciiTheme="minorHAnsi" w:hAnsiTheme="minorHAnsi" w:cstheme="minorHAnsi"/>
                <w:noProof/>
              </w:rPr>
            </w:pPr>
            <w:r w:rsidRPr="00C5540C">
              <w:rPr>
                <w:rFonts w:asciiTheme="minorHAnsi" w:hAnsiTheme="minorHAnsi" w:cstheme="minorHAnsi"/>
                <w:noProof/>
              </w:rPr>
              <w:t xml:space="preserve">BLAHUŠ, P. 2000. Statistická významnost proti vědecké průkaznosti výsledků výzkumu. </w:t>
            </w:r>
            <w:r w:rsidRPr="00C5540C">
              <w:rPr>
                <w:rFonts w:asciiTheme="minorHAnsi" w:hAnsiTheme="minorHAnsi" w:cstheme="minorHAnsi"/>
                <w:i/>
                <w:iCs/>
                <w:noProof/>
              </w:rPr>
              <w:t>Česká kinantropologie</w:t>
            </w:r>
            <w:r w:rsidRPr="00C5540C">
              <w:rPr>
                <w:rFonts w:asciiTheme="minorHAnsi" w:hAnsiTheme="minorHAnsi" w:cstheme="minorHAnsi"/>
                <w:noProof/>
              </w:rPr>
              <w:t>, 4(2), 2000, 53–72.</w:t>
            </w:r>
          </w:p>
          <w:p w14:paraId="19015F82" w14:textId="77777777" w:rsidR="00DA49E1" w:rsidRPr="00320474" w:rsidRDefault="00DA49E1" w:rsidP="00DA49E1">
            <w:pPr>
              <w:jc w:val="both"/>
              <w:rPr>
                <w:rFonts w:asciiTheme="minorHAnsi" w:hAnsiTheme="minorHAnsi" w:cstheme="minorHAnsi"/>
                <w:noProof/>
              </w:rPr>
            </w:pPr>
            <w:r w:rsidRPr="00320474">
              <w:rPr>
                <w:rFonts w:asciiTheme="minorHAnsi" w:hAnsiTheme="minorHAnsi" w:cstheme="minorHAnsi"/>
                <w:noProof/>
              </w:rPr>
              <w:t>BROĎÁNI, J. 2019. Základy štatistiky : vysokoškolské skriptá pre študentov vedného odboru</w:t>
            </w:r>
          </w:p>
          <w:p w14:paraId="64B9BAFE" w14:textId="77777777" w:rsidR="00DA49E1" w:rsidRPr="00320474" w:rsidRDefault="00DA49E1" w:rsidP="00DA49E1">
            <w:pPr>
              <w:pStyle w:val="Odsekzoznamu"/>
              <w:ind w:left="0"/>
              <w:jc w:val="both"/>
              <w:rPr>
                <w:rFonts w:asciiTheme="minorHAnsi" w:hAnsiTheme="minorHAnsi" w:cstheme="minorHAnsi"/>
                <w:noProof/>
              </w:rPr>
            </w:pPr>
            <w:r w:rsidRPr="00320474">
              <w:rPr>
                <w:rFonts w:asciiTheme="minorHAnsi" w:hAnsiTheme="minorHAnsi" w:cstheme="minorHAnsi"/>
                <w:noProof/>
              </w:rPr>
              <w:t>„Vedy o športe”, Nitra : Univerzita Konštantína Filozofa, 2019. 104 s. ISBN 978-80-558-1441-4.</w:t>
            </w:r>
          </w:p>
          <w:p w14:paraId="44478807" w14:textId="77777777" w:rsidR="00DA49E1" w:rsidRDefault="00DA49E1" w:rsidP="00DA49E1">
            <w:pPr>
              <w:jc w:val="both"/>
              <w:rPr>
                <w:rFonts w:asciiTheme="minorHAnsi" w:hAnsiTheme="minorHAnsi" w:cstheme="minorHAnsi"/>
                <w:noProof/>
              </w:rPr>
            </w:pPr>
            <w:r w:rsidRPr="00257DE0">
              <w:rPr>
                <w:rFonts w:asciiTheme="minorHAnsi" w:hAnsiTheme="minorHAnsi" w:cstheme="minorHAnsi"/>
                <w:noProof/>
              </w:rPr>
              <w:t xml:space="preserve">HARRISS, D. J. – JONES, C. – MACSWEEN, A. 2022. Ethical standards in sport and exercise science research: 2022 update. </w:t>
            </w:r>
            <w:r w:rsidRPr="00257DE0">
              <w:rPr>
                <w:rFonts w:asciiTheme="minorHAnsi" w:hAnsiTheme="minorHAnsi" w:cstheme="minorHAnsi"/>
                <w:i/>
                <w:iCs/>
                <w:noProof/>
              </w:rPr>
              <w:t>International Journal of Sports Medicine</w:t>
            </w:r>
            <w:r w:rsidRPr="00257DE0">
              <w:rPr>
                <w:rFonts w:asciiTheme="minorHAnsi" w:hAnsiTheme="minorHAnsi" w:cstheme="minorHAnsi"/>
                <w:noProof/>
              </w:rPr>
              <w:t>, 43(13), 2022, 1065–1070. ISBN –. DOI 10.1055/a-1957-2356.</w:t>
            </w:r>
          </w:p>
          <w:p w14:paraId="073A41A6" w14:textId="77777777" w:rsidR="00DA49E1" w:rsidRPr="00320474" w:rsidRDefault="00DA49E1" w:rsidP="00DA49E1">
            <w:pPr>
              <w:jc w:val="both"/>
              <w:rPr>
                <w:rFonts w:asciiTheme="minorHAnsi" w:hAnsiTheme="minorHAnsi" w:cstheme="minorHAnsi"/>
                <w:noProof/>
              </w:rPr>
            </w:pPr>
            <w:r w:rsidRPr="00320474">
              <w:rPr>
                <w:rFonts w:asciiTheme="minorHAnsi" w:hAnsiTheme="minorHAnsi" w:cstheme="minorHAnsi"/>
                <w:noProof/>
              </w:rPr>
              <w:t xml:space="preserve">HENDL, J. 2005. </w:t>
            </w:r>
            <w:r w:rsidRPr="00320474">
              <w:rPr>
                <w:rFonts w:asciiTheme="minorHAnsi" w:hAnsiTheme="minorHAnsi" w:cstheme="minorHAnsi"/>
                <w:i/>
                <w:iCs/>
                <w:noProof/>
              </w:rPr>
              <w:t>Kvalitativní výzkum: Základní metody a aplikace</w:t>
            </w:r>
            <w:r w:rsidRPr="00320474">
              <w:rPr>
                <w:rFonts w:asciiTheme="minorHAnsi" w:hAnsiTheme="minorHAnsi" w:cstheme="minorHAnsi"/>
                <w:noProof/>
              </w:rPr>
              <w:t>. Praha : Portál, 2005. 407 s. ISBN 978-80-7367-040-5.</w:t>
            </w:r>
          </w:p>
          <w:p w14:paraId="60F52D42" w14:textId="77777777" w:rsidR="00DA49E1" w:rsidRPr="00320474" w:rsidRDefault="00DA49E1" w:rsidP="00DA49E1">
            <w:pPr>
              <w:jc w:val="both"/>
              <w:rPr>
                <w:rFonts w:asciiTheme="minorHAnsi" w:hAnsiTheme="minorHAnsi" w:cstheme="minorHAnsi"/>
                <w:noProof/>
              </w:rPr>
            </w:pPr>
            <w:r w:rsidRPr="00320474">
              <w:rPr>
                <w:rFonts w:asciiTheme="minorHAnsi" w:hAnsiTheme="minorHAnsi" w:cstheme="minorHAnsi"/>
                <w:noProof/>
              </w:rPr>
              <w:t>HENDL, J. 2009. Přehled statistických metod: analýza a metaanalýza dat. Praha : Portál, 2009.</w:t>
            </w:r>
          </w:p>
          <w:p w14:paraId="38D62068" w14:textId="77777777" w:rsidR="00DA49E1" w:rsidRPr="00320474" w:rsidRDefault="00DA49E1" w:rsidP="00DA49E1">
            <w:pPr>
              <w:pStyle w:val="Odsekzoznamu"/>
              <w:ind w:left="0"/>
              <w:jc w:val="both"/>
              <w:rPr>
                <w:rFonts w:asciiTheme="minorHAnsi" w:hAnsiTheme="minorHAnsi" w:cstheme="minorHAnsi"/>
                <w:noProof/>
              </w:rPr>
            </w:pPr>
            <w:r w:rsidRPr="00320474">
              <w:rPr>
                <w:rFonts w:asciiTheme="minorHAnsi" w:hAnsiTheme="minorHAnsi" w:cstheme="minorHAnsi"/>
                <w:noProof/>
              </w:rPr>
              <w:t>695 s. ISBN 978-80-7367-482-3.</w:t>
            </w:r>
          </w:p>
          <w:p w14:paraId="09A6110C" w14:textId="515CFBBD" w:rsidR="00DA49E1" w:rsidRPr="00320474" w:rsidRDefault="00DA49E1" w:rsidP="00DA49E1">
            <w:pPr>
              <w:jc w:val="both"/>
              <w:rPr>
                <w:rFonts w:asciiTheme="minorHAnsi" w:hAnsiTheme="minorHAnsi" w:cstheme="minorHAnsi"/>
                <w:noProof/>
              </w:rPr>
            </w:pPr>
            <w:r w:rsidRPr="00320474">
              <w:rPr>
                <w:rFonts w:asciiTheme="minorHAnsi" w:hAnsiTheme="minorHAnsi" w:cstheme="minorHAnsi"/>
                <w:noProof/>
              </w:rPr>
              <w:t xml:space="preserve">HINTON, P.H. </w:t>
            </w:r>
            <w:r w:rsidR="00A33D68" w:rsidRPr="00A33D68">
              <w:rPr>
                <w:rFonts w:asciiTheme="minorHAnsi" w:hAnsiTheme="minorHAnsi" w:cstheme="minorHAnsi"/>
                <w:noProof/>
              </w:rPr>
              <w:t>–</w:t>
            </w:r>
            <w:r w:rsidRPr="00320474">
              <w:rPr>
                <w:rFonts w:asciiTheme="minorHAnsi" w:hAnsiTheme="minorHAnsi" w:cstheme="minorHAnsi"/>
                <w:noProof/>
              </w:rPr>
              <w:t xml:space="preserve"> McMURRAY, I. </w:t>
            </w:r>
            <w:r w:rsidR="00A33D68" w:rsidRPr="00A33D68">
              <w:rPr>
                <w:rFonts w:asciiTheme="minorHAnsi" w:hAnsiTheme="minorHAnsi" w:cstheme="minorHAnsi"/>
                <w:noProof/>
              </w:rPr>
              <w:t>–</w:t>
            </w:r>
            <w:r w:rsidRPr="00320474">
              <w:rPr>
                <w:rFonts w:asciiTheme="minorHAnsi" w:hAnsiTheme="minorHAnsi" w:cstheme="minorHAnsi"/>
                <w:noProof/>
              </w:rPr>
              <w:t xml:space="preserve"> BROWNLOW, CH. 2014. SPSS Explained. Londýn, New</w:t>
            </w:r>
          </w:p>
          <w:p w14:paraId="42E8B5FA" w14:textId="77777777" w:rsidR="00DA49E1" w:rsidRPr="00320474" w:rsidRDefault="00DA49E1" w:rsidP="00DA49E1">
            <w:pPr>
              <w:pStyle w:val="Odsekzoznamu"/>
              <w:ind w:left="0"/>
              <w:jc w:val="both"/>
              <w:rPr>
                <w:rFonts w:asciiTheme="minorHAnsi" w:hAnsiTheme="minorHAnsi" w:cstheme="minorHAnsi"/>
                <w:noProof/>
              </w:rPr>
            </w:pPr>
            <w:r w:rsidRPr="00320474">
              <w:rPr>
                <w:rFonts w:asciiTheme="minorHAnsi" w:hAnsiTheme="minorHAnsi" w:cstheme="minorHAnsi"/>
                <w:noProof/>
              </w:rPr>
              <w:t>York : Routledge, Taylor &amp; Francis Group, 2014. 386 s. ISBN 9780415616027.</w:t>
            </w:r>
          </w:p>
          <w:p w14:paraId="749A0FA2" w14:textId="77777777" w:rsidR="00DA49E1" w:rsidRPr="00320474" w:rsidRDefault="00DA49E1" w:rsidP="00DA49E1">
            <w:pPr>
              <w:jc w:val="both"/>
              <w:rPr>
                <w:rFonts w:asciiTheme="minorHAnsi" w:hAnsiTheme="minorHAnsi" w:cstheme="minorHAnsi"/>
                <w:noProof/>
              </w:rPr>
            </w:pPr>
            <w:r w:rsidRPr="00320474">
              <w:rPr>
                <w:rFonts w:asciiTheme="minorHAnsi" w:hAnsiTheme="minorHAnsi" w:cstheme="minorHAnsi"/>
                <w:noProof/>
              </w:rPr>
              <w:t>CHRÁSKA, M. 2007. Metody pedagogického výskumu. Praha : Grada, 2007. 265 s. ISBN</w:t>
            </w:r>
          </w:p>
          <w:p w14:paraId="5556B58F" w14:textId="77777777" w:rsidR="00DA49E1" w:rsidRPr="00320474" w:rsidRDefault="00DA49E1" w:rsidP="00DA49E1">
            <w:pPr>
              <w:pStyle w:val="Odsekzoznamu"/>
              <w:ind w:left="0"/>
              <w:jc w:val="both"/>
              <w:rPr>
                <w:rFonts w:asciiTheme="minorHAnsi" w:hAnsiTheme="minorHAnsi" w:cstheme="minorHAnsi"/>
                <w:noProof/>
              </w:rPr>
            </w:pPr>
            <w:r w:rsidRPr="00320474">
              <w:rPr>
                <w:rFonts w:asciiTheme="minorHAnsi" w:hAnsiTheme="minorHAnsi" w:cstheme="minorHAnsi"/>
                <w:noProof/>
              </w:rPr>
              <w:t>978-80-247-1369-4.</w:t>
            </w:r>
          </w:p>
          <w:p w14:paraId="7A800497" w14:textId="64A10023" w:rsidR="00DA49E1" w:rsidRPr="00320474" w:rsidRDefault="00DA49E1" w:rsidP="00DA49E1">
            <w:pPr>
              <w:jc w:val="both"/>
              <w:rPr>
                <w:rFonts w:asciiTheme="minorHAnsi" w:hAnsiTheme="minorHAnsi" w:cstheme="minorHAnsi"/>
                <w:noProof/>
              </w:rPr>
            </w:pPr>
            <w:r w:rsidRPr="00320474">
              <w:rPr>
                <w:rFonts w:asciiTheme="minorHAnsi" w:hAnsiTheme="minorHAnsi" w:cstheme="minorHAnsi"/>
                <w:noProof/>
              </w:rPr>
              <w:t>KAMPMILLER, T.</w:t>
            </w:r>
            <w:r w:rsidR="00A33D68" w:rsidRPr="00A33D68">
              <w:rPr>
                <w:rFonts w:asciiTheme="minorHAnsi" w:hAnsiTheme="minorHAnsi" w:cstheme="minorHAnsi"/>
                <w:noProof/>
              </w:rPr>
              <w:t xml:space="preserve"> –</w:t>
            </w:r>
            <w:r w:rsidRPr="00320474">
              <w:rPr>
                <w:rFonts w:asciiTheme="minorHAnsi" w:hAnsiTheme="minorHAnsi" w:cstheme="minorHAnsi"/>
                <w:noProof/>
              </w:rPr>
              <w:t xml:space="preserve"> CIHOVÁ, I. – ZAPLETALOVÁ L. 2010. Základy metodológie výskumu</w:t>
            </w:r>
          </w:p>
          <w:p w14:paraId="1C3D064D" w14:textId="77777777" w:rsidR="00DA49E1" w:rsidRPr="00320474" w:rsidRDefault="00DA49E1" w:rsidP="00DA49E1">
            <w:pPr>
              <w:pStyle w:val="Odsekzoznamu"/>
              <w:ind w:left="0"/>
              <w:jc w:val="both"/>
              <w:rPr>
                <w:rFonts w:asciiTheme="minorHAnsi" w:hAnsiTheme="minorHAnsi" w:cstheme="minorHAnsi"/>
                <w:noProof/>
              </w:rPr>
            </w:pPr>
            <w:r w:rsidRPr="00320474">
              <w:rPr>
                <w:rFonts w:asciiTheme="minorHAnsi" w:hAnsiTheme="minorHAnsi" w:cstheme="minorHAnsi"/>
                <w:noProof/>
              </w:rPr>
              <w:t>v telesnej výchove a športe. Bratislava : Univerzita Komenského Bratislava, 2010. 192 s. ISBN</w:t>
            </w:r>
          </w:p>
          <w:p w14:paraId="6C276BBF" w14:textId="77777777" w:rsidR="00DA49E1" w:rsidRPr="00320474" w:rsidRDefault="00DA49E1" w:rsidP="00DA49E1">
            <w:pPr>
              <w:pStyle w:val="Odsekzoznamu"/>
              <w:ind w:left="0"/>
              <w:jc w:val="both"/>
              <w:rPr>
                <w:rFonts w:asciiTheme="minorHAnsi" w:hAnsiTheme="minorHAnsi" w:cstheme="minorHAnsi"/>
                <w:noProof/>
              </w:rPr>
            </w:pPr>
            <w:r w:rsidRPr="00320474">
              <w:rPr>
                <w:rFonts w:asciiTheme="minorHAnsi" w:hAnsiTheme="minorHAnsi" w:cstheme="minorHAnsi"/>
                <w:noProof/>
              </w:rPr>
              <w:t>97-88089-2572-70.</w:t>
            </w:r>
          </w:p>
          <w:p w14:paraId="3F5D6BEF" w14:textId="77777777" w:rsidR="00DA49E1" w:rsidRPr="00320474" w:rsidRDefault="00DA49E1" w:rsidP="00DA49E1">
            <w:pPr>
              <w:jc w:val="both"/>
              <w:rPr>
                <w:rFonts w:asciiTheme="minorHAnsi" w:hAnsiTheme="minorHAnsi" w:cstheme="minorHAnsi"/>
                <w:noProof/>
              </w:rPr>
            </w:pPr>
            <w:r w:rsidRPr="00320474">
              <w:rPr>
                <w:rFonts w:asciiTheme="minorHAnsi" w:hAnsiTheme="minorHAnsi" w:cstheme="minorHAnsi"/>
                <w:noProof/>
              </w:rPr>
              <w:t>KATUŠČÁK, D. 1998. Ako písať vysokoškolské a kvalifikačné práce. Bratislava : Stimul,</w:t>
            </w:r>
          </w:p>
          <w:p w14:paraId="7E0278E0" w14:textId="77777777" w:rsidR="00DA49E1" w:rsidRPr="00320474" w:rsidRDefault="00DA49E1" w:rsidP="00DA49E1">
            <w:pPr>
              <w:pStyle w:val="Odsekzoznamu"/>
              <w:ind w:left="0"/>
              <w:jc w:val="both"/>
              <w:rPr>
                <w:rFonts w:asciiTheme="minorHAnsi" w:hAnsiTheme="minorHAnsi" w:cstheme="minorHAnsi"/>
                <w:noProof/>
              </w:rPr>
            </w:pPr>
            <w:r w:rsidRPr="00320474">
              <w:rPr>
                <w:rFonts w:asciiTheme="minorHAnsi" w:hAnsiTheme="minorHAnsi" w:cstheme="minorHAnsi"/>
                <w:noProof/>
              </w:rPr>
              <w:t>1998. 117 s. ISBN 80–85697–82–3.</w:t>
            </w:r>
          </w:p>
          <w:p w14:paraId="3FE42D66" w14:textId="77777777" w:rsidR="00DA49E1" w:rsidRPr="00320474" w:rsidRDefault="00DA49E1" w:rsidP="00DA49E1">
            <w:pPr>
              <w:jc w:val="both"/>
              <w:rPr>
                <w:rFonts w:asciiTheme="minorHAnsi" w:hAnsiTheme="minorHAnsi" w:cstheme="minorHAnsi"/>
                <w:noProof/>
              </w:rPr>
            </w:pPr>
            <w:r w:rsidRPr="00320474">
              <w:rPr>
                <w:rFonts w:asciiTheme="minorHAnsi" w:hAnsiTheme="minorHAnsi" w:cstheme="minorHAnsi"/>
                <w:noProof/>
              </w:rPr>
              <w:t xml:space="preserve">KERLINGER, FRED N. 1972. </w:t>
            </w:r>
            <w:r w:rsidRPr="00320474">
              <w:rPr>
                <w:rFonts w:asciiTheme="minorHAnsi" w:hAnsiTheme="minorHAnsi" w:cstheme="minorHAnsi"/>
                <w:i/>
                <w:iCs/>
                <w:noProof/>
              </w:rPr>
              <w:t>Základy výzkumu chování : pedagogický a psychologický výzkum</w:t>
            </w:r>
            <w:r w:rsidRPr="00320474">
              <w:rPr>
                <w:rFonts w:asciiTheme="minorHAnsi" w:hAnsiTheme="minorHAnsi" w:cstheme="minorHAnsi"/>
                <w:noProof/>
              </w:rPr>
              <w:t xml:space="preserve">. Praha : Academia, 1972. 708 s. ISBN 21-033-72. </w:t>
            </w:r>
          </w:p>
          <w:p w14:paraId="2FAE7DFE" w14:textId="1E134B2D" w:rsidR="00DA49E1" w:rsidRPr="00320474" w:rsidRDefault="00DA49E1" w:rsidP="00DA49E1">
            <w:pPr>
              <w:jc w:val="both"/>
              <w:rPr>
                <w:rFonts w:asciiTheme="minorHAnsi" w:hAnsiTheme="minorHAnsi" w:cstheme="minorHAnsi"/>
                <w:noProof/>
              </w:rPr>
            </w:pPr>
            <w:r w:rsidRPr="00320474">
              <w:rPr>
                <w:rFonts w:asciiTheme="minorHAnsi" w:hAnsiTheme="minorHAnsi" w:cstheme="minorHAnsi"/>
                <w:noProof/>
              </w:rPr>
              <w:t>KOMPÁN, J</w:t>
            </w:r>
            <w:r w:rsidR="00A33D68">
              <w:rPr>
                <w:rFonts w:asciiTheme="minorHAnsi" w:hAnsiTheme="minorHAnsi" w:cstheme="minorHAnsi"/>
                <w:noProof/>
              </w:rPr>
              <w:t>.</w:t>
            </w:r>
            <w:r w:rsidRPr="00320474">
              <w:rPr>
                <w:rFonts w:asciiTheme="minorHAnsi" w:hAnsiTheme="minorHAnsi" w:cstheme="minorHAnsi"/>
                <w:noProof/>
              </w:rPr>
              <w:t xml:space="preserve"> – PAUGSCHOVÁ, B. – VALENČÁKOVÁ, V. 2010. Vedy o športe. Ústí nad</w:t>
            </w:r>
          </w:p>
          <w:p w14:paraId="54244E3E" w14:textId="77777777" w:rsidR="00DA49E1" w:rsidRPr="00320474" w:rsidRDefault="00DA49E1" w:rsidP="00DA49E1">
            <w:pPr>
              <w:pStyle w:val="Odsekzoznamu"/>
              <w:ind w:left="0"/>
              <w:jc w:val="both"/>
              <w:rPr>
                <w:rFonts w:asciiTheme="minorHAnsi" w:hAnsiTheme="minorHAnsi" w:cstheme="minorHAnsi"/>
                <w:noProof/>
              </w:rPr>
            </w:pPr>
            <w:r w:rsidRPr="00320474">
              <w:rPr>
                <w:rFonts w:asciiTheme="minorHAnsi" w:hAnsiTheme="minorHAnsi" w:cstheme="minorHAnsi"/>
                <w:noProof/>
              </w:rPr>
              <w:t>Labem : Univerzita J.E. Purkyně, Pedagogická fakulta, 2010. 162 s. ISBN 978-80-7414-274-1.</w:t>
            </w:r>
          </w:p>
          <w:p w14:paraId="0FDA799E" w14:textId="77777777" w:rsidR="00DA49E1" w:rsidRPr="00320474" w:rsidRDefault="00DA49E1" w:rsidP="00DA49E1">
            <w:pPr>
              <w:jc w:val="both"/>
              <w:rPr>
                <w:rFonts w:asciiTheme="minorHAnsi" w:hAnsiTheme="minorHAnsi" w:cstheme="minorHAnsi"/>
                <w:noProof/>
              </w:rPr>
            </w:pPr>
            <w:r w:rsidRPr="00320474">
              <w:rPr>
                <w:rFonts w:asciiTheme="minorHAnsi" w:hAnsiTheme="minorHAnsi" w:cstheme="minorHAnsi"/>
                <w:noProof/>
              </w:rPr>
              <w:t>PIVOVARNIČEK, P. 2021. Bratislava : VEDA, vydavateľstvo Slovenskej akadémie vied &amp;</w:t>
            </w:r>
          </w:p>
          <w:p w14:paraId="4B7854C0" w14:textId="77777777" w:rsidR="00DA49E1" w:rsidRPr="00320474" w:rsidRDefault="00DA49E1" w:rsidP="00DA49E1">
            <w:pPr>
              <w:pStyle w:val="Odsekzoznamu"/>
              <w:ind w:left="0"/>
              <w:jc w:val="both"/>
              <w:rPr>
                <w:rFonts w:asciiTheme="minorHAnsi" w:hAnsiTheme="minorHAnsi" w:cstheme="minorHAnsi"/>
                <w:noProof/>
              </w:rPr>
            </w:pPr>
            <w:r w:rsidRPr="00320474">
              <w:rPr>
                <w:rFonts w:asciiTheme="minorHAnsi" w:hAnsiTheme="minorHAnsi" w:cstheme="minorHAnsi"/>
                <w:noProof/>
              </w:rPr>
              <w:t>Praha : Nakladatelství Academia, Středisko společných činností AV ČR, v.v.i., 2021. 225 s. ISBN</w:t>
            </w:r>
          </w:p>
          <w:p w14:paraId="625825FC" w14:textId="77777777" w:rsidR="00DA49E1" w:rsidRPr="00320474" w:rsidRDefault="00DA49E1" w:rsidP="00DA49E1">
            <w:pPr>
              <w:pStyle w:val="Odsekzoznamu"/>
              <w:ind w:left="0"/>
              <w:jc w:val="both"/>
              <w:rPr>
                <w:rFonts w:asciiTheme="minorHAnsi" w:hAnsiTheme="minorHAnsi" w:cstheme="minorHAnsi"/>
                <w:noProof/>
              </w:rPr>
            </w:pPr>
            <w:r w:rsidRPr="00320474">
              <w:rPr>
                <w:rFonts w:asciiTheme="minorHAnsi" w:hAnsiTheme="minorHAnsi" w:cstheme="minorHAnsi"/>
                <w:noProof/>
              </w:rPr>
              <w:t>978-80-200-3295-9 &amp; ISBN 978-80-224-1889-4.</w:t>
            </w:r>
          </w:p>
          <w:p w14:paraId="6AB62563" w14:textId="77777777" w:rsidR="00DA49E1" w:rsidRPr="00320474" w:rsidRDefault="00DA49E1" w:rsidP="00DA49E1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</w:rPr>
            </w:pPr>
            <w:r w:rsidRPr="00320474">
              <w:rPr>
                <w:rFonts w:asciiTheme="minorHAnsi" w:hAnsiTheme="minorHAnsi" w:cstheme="minorHAnsi"/>
                <w:noProof/>
              </w:rPr>
              <w:lastRenderedPageBreak/>
              <w:t xml:space="preserve">RUŽBARSKÝ, P. 2018. </w:t>
            </w:r>
            <w:r w:rsidRPr="00320474">
              <w:rPr>
                <w:rFonts w:asciiTheme="minorHAnsi" w:hAnsiTheme="minorHAnsi" w:cstheme="minorHAnsi"/>
                <w:i/>
                <w:noProof/>
              </w:rPr>
              <w:t>Antropomotorika pre študijné programy telesná výchova, trénerstvo a šport pre zdravie</w:t>
            </w:r>
            <w:r w:rsidRPr="00320474">
              <w:rPr>
                <w:rFonts w:asciiTheme="minorHAnsi" w:hAnsiTheme="minorHAnsi" w:cstheme="minorHAnsi"/>
                <w:noProof/>
              </w:rPr>
              <w:t xml:space="preserve">. Prešov: Univerzitná knižnica Prešovskej univerzity v Prešove. ISBN 978-80-555-2042-1 </w:t>
            </w:r>
          </w:p>
          <w:p w14:paraId="68C535EE" w14:textId="4908E63D" w:rsidR="00DA49E1" w:rsidRPr="00320474" w:rsidRDefault="00DA49E1" w:rsidP="00DA49E1">
            <w:pPr>
              <w:jc w:val="both"/>
              <w:rPr>
                <w:rFonts w:asciiTheme="minorHAnsi" w:hAnsiTheme="minorHAnsi" w:cstheme="minorHAnsi"/>
                <w:noProof/>
              </w:rPr>
            </w:pPr>
            <w:r w:rsidRPr="00320474">
              <w:rPr>
                <w:rFonts w:asciiTheme="minorHAnsi" w:hAnsiTheme="minorHAnsi" w:cstheme="minorHAnsi"/>
                <w:noProof/>
              </w:rPr>
              <w:t xml:space="preserve">STARŠÍ, J. </w:t>
            </w:r>
            <w:r w:rsidR="00A33D68" w:rsidRPr="00A33D68">
              <w:rPr>
                <w:rFonts w:asciiTheme="minorHAnsi" w:hAnsiTheme="minorHAnsi" w:cstheme="minorHAnsi"/>
                <w:noProof/>
              </w:rPr>
              <w:t>–</w:t>
            </w:r>
            <w:r w:rsidRPr="00320474">
              <w:rPr>
                <w:rFonts w:asciiTheme="minorHAnsi" w:hAnsiTheme="minorHAnsi" w:cstheme="minorHAnsi"/>
                <w:noProof/>
              </w:rPr>
              <w:t xml:space="preserve"> GÖRNER, K. 1995. Vedeckovýskumná činnosť v telesnej výchove a športe -</w:t>
            </w:r>
          </w:p>
          <w:p w14:paraId="70B2EC09" w14:textId="77777777" w:rsidR="00DA49E1" w:rsidRPr="00320474" w:rsidRDefault="00DA49E1" w:rsidP="00DA49E1">
            <w:pPr>
              <w:pStyle w:val="Odsekzoznamu"/>
              <w:ind w:left="0"/>
              <w:jc w:val="both"/>
              <w:rPr>
                <w:rFonts w:asciiTheme="minorHAnsi" w:hAnsiTheme="minorHAnsi" w:cstheme="minorHAnsi"/>
                <w:noProof/>
              </w:rPr>
            </w:pPr>
            <w:r w:rsidRPr="00320474">
              <w:rPr>
                <w:rFonts w:asciiTheme="minorHAnsi" w:hAnsiTheme="minorHAnsi" w:cstheme="minorHAnsi"/>
                <w:noProof/>
              </w:rPr>
              <w:t>Učebné texty Banská Bystrica : FHV UMB, 1995. 84 s. ISBN 80-85162-88-1.</w:t>
            </w:r>
          </w:p>
          <w:p w14:paraId="21D5399D" w14:textId="1B1609C9" w:rsidR="00DA49E1" w:rsidRPr="009B1B30" w:rsidRDefault="00DA49E1" w:rsidP="00DA49E1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257DE0">
              <w:rPr>
                <w:rFonts w:asciiTheme="minorHAnsi" w:hAnsiTheme="minorHAnsi" w:cstheme="minorHAnsi"/>
                <w:noProof/>
              </w:rPr>
              <w:t>THOMAS, J.R. – MARTIN, P. – ETNIER, J.L. – SILVERMAN, S.J. 2023. Research Methods in Physical Activity. Champaign : Human Kinetics, 2023. 504 s. ISBN 978-1-71820-102-6.</w:t>
            </w:r>
          </w:p>
        </w:tc>
      </w:tr>
      <w:tr w:rsidR="00DA49E1" w:rsidRPr="00584E0B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7F2A5982" w:rsidR="00DA49E1" w:rsidRPr="00584E0B" w:rsidRDefault="00DA49E1" w:rsidP="00DA49E1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Jazyk, ktorého znalosť je potrebná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Pr="007C37CF">
              <w:rPr>
                <w:rFonts w:asciiTheme="minorHAnsi" w:hAnsiTheme="minorHAnsi" w:cstheme="minorHAnsi"/>
              </w:rPr>
              <w:t xml:space="preserve">slovenský a český </w:t>
            </w:r>
          </w:p>
        </w:tc>
      </w:tr>
      <w:tr w:rsidR="00DA49E1" w:rsidRPr="00584E0B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34A1C349" w14:textId="77777777" w:rsidR="00DA49E1" w:rsidRDefault="00DA49E1" w:rsidP="00DA49E1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Poznámky: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CCD9BF7" w14:textId="11F1972D" w:rsidR="00DA49E1" w:rsidRPr="00E45547" w:rsidRDefault="00DA49E1" w:rsidP="00DA49E1">
            <w:pPr>
              <w:jc w:val="both"/>
              <w:rPr>
                <w:rFonts w:asciiTheme="minorHAnsi" w:hAnsiTheme="minorHAnsi" w:cstheme="minorHAnsi"/>
              </w:rPr>
            </w:pPr>
            <w:r w:rsidRPr="005C0085">
              <w:rPr>
                <w:rFonts w:asciiTheme="minorHAnsi" w:hAnsiTheme="minorHAnsi" w:cstheme="minorHAnsi"/>
                <w:bCs/>
              </w:rPr>
              <w:t>Rozdelenie záťaže študenta:</w:t>
            </w:r>
            <w:r w:rsidRPr="00B85CDC">
              <w:rPr>
                <w:rFonts w:asciiTheme="minorHAnsi" w:hAnsiTheme="minorHAnsi" w:cstheme="minorHAnsi"/>
              </w:rPr>
              <w:t xml:space="preserve"> </w:t>
            </w:r>
            <w:r w:rsidRPr="00C314F3">
              <w:rPr>
                <w:rFonts w:asciiTheme="minorHAnsi" w:hAnsiTheme="minorHAnsi" w:cstheme="minorHAnsi"/>
              </w:rPr>
              <w:t>celková</w:t>
            </w:r>
            <w:r w:rsidRPr="00E45547">
              <w:rPr>
                <w:rFonts w:asciiTheme="minorHAnsi" w:hAnsiTheme="minorHAnsi" w:cstheme="minorHAnsi"/>
              </w:rPr>
              <w:t xml:space="preserve"> záťaž = 10</w:t>
            </w:r>
            <w:r w:rsidR="00D90A9D">
              <w:rPr>
                <w:rFonts w:asciiTheme="minorHAnsi" w:hAnsiTheme="minorHAnsi" w:cstheme="minorHAnsi"/>
              </w:rPr>
              <w:t>0</w:t>
            </w:r>
            <w:r w:rsidRPr="00E45547">
              <w:rPr>
                <w:rFonts w:asciiTheme="minorHAnsi" w:hAnsiTheme="minorHAnsi" w:cstheme="minorHAnsi"/>
              </w:rPr>
              <w:t xml:space="preserve"> hod. </w:t>
            </w:r>
          </w:p>
          <w:p w14:paraId="36E52168" w14:textId="49C43630" w:rsidR="00DA49E1" w:rsidRPr="00E45547" w:rsidRDefault="00DA49E1" w:rsidP="00DA49E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E45547">
              <w:rPr>
                <w:rFonts w:asciiTheme="minorHAnsi" w:hAnsiTheme="minorHAnsi" w:cstheme="minorHAnsi"/>
              </w:rPr>
              <w:t xml:space="preserve">kontaktná výučba: </w:t>
            </w:r>
            <w:r w:rsidR="0073452D">
              <w:rPr>
                <w:rFonts w:asciiTheme="minorHAnsi" w:hAnsiTheme="minorHAnsi" w:cstheme="minorHAnsi"/>
              </w:rPr>
              <w:t>10,5</w:t>
            </w:r>
            <w:r w:rsidRPr="00E45547">
              <w:rPr>
                <w:rFonts w:asciiTheme="minorHAnsi" w:hAnsiTheme="minorHAnsi" w:cstheme="minorHAnsi"/>
              </w:rPr>
              <w:t xml:space="preserve"> hod. </w:t>
            </w:r>
          </w:p>
          <w:p w14:paraId="0F3F61FC" w14:textId="60F48D59" w:rsidR="00DA49E1" w:rsidRPr="00FF5E4C" w:rsidRDefault="00DA49E1" w:rsidP="00DA49E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FF5E4C">
              <w:rPr>
                <w:rFonts w:asciiTheme="minorHAnsi" w:hAnsiTheme="minorHAnsi" w:cstheme="minorHAnsi"/>
              </w:rPr>
              <w:t>príprava na semináre: 1</w:t>
            </w:r>
            <w:r w:rsidR="005E4050">
              <w:rPr>
                <w:rFonts w:asciiTheme="minorHAnsi" w:hAnsiTheme="minorHAnsi" w:cstheme="minorHAnsi"/>
              </w:rPr>
              <w:t>0</w:t>
            </w:r>
            <w:r w:rsidRPr="00FF5E4C">
              <w:rPr>
                <w:rFonts w:asciiTheme="minorHAnsi" w:hAnsiTheme="minorHAnsi" w:cstheme="minorHAnsi"/>
              </w:rPr>
              <w:t xml:space="preserve"> hod.</w:t>
            </w:r>
          </w:p>
          <w:p w14:paraId="0D9EB3CD" w14:textId="36D26326" w:rsidR="00DA49E1" w:rsidRPr="00FF5E4C" w:rsidRDefault="00DA49E1" w:rsidP="00DA49E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FF5E4C">
              <w:rPr>
                <w:rFonts w:asciiTheme="minorHAnsi" w:hAnsiTheme="minorHAnsi" w:cstheme="minorHAnsi"/>
              </w:rPr>
              <w:t>samoštúdium odporúčanej literatúry: 3</w:t>
            </w:r>
            <w:r w:rsidR="005E4050">
              <w:rPr>
                <w:rFonts w:asciiTheme="minorHAnsi" w:hAnsiTheme="minorHAnsi" w:cstheme="minorHAnsi"/>
              </w:rPr>
              <w:t>0</w:t>
            </w:r>
            <w:r w:rsidRPr="00FF5E4C">
              <w:rPr>
                <w:rFonts w:asciiTheme="minorHAnsi" w:hAnsiTheme="minorHAnsi" w:cstheme="minorHAnsi"/>
              </w:rPr>
              <w:t xml:space="preserve"> hod. </w:t>
            </w:r>
          </w:p>
          <w:p w14:paraId="1C647C3E" w14:textId="5AE5D6B7" w:rsidR="00DA49E1" w:rsidRPr="00FF5E4C" w:rsidRDefault="00DA49E1" w:rsidP="00DA49E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FF5E4C">
              <w:rPr>
                <w:rFonts w:asciiTheme="minorHAnsi" w:hAnsiTheme="minorHAnsi" w:cstheme="minorHAnsi"/>
              </w:rPr>
              <w:t xml:space="preserve">príprava na skúšku: </w:t>
            </w:r>
            <w:r w:rsidR="0073452D">
              <w:rPr>
                <w:rFonts w:asciiTheme="minorHAnsi" w:hAnsiTheme="minorHAnsi" w:cstheme="minorHAnsi"/>
              </w:rPr>
              <w:t>49,5</w:t>
            </w:r>
            <w:r w:rsidRPr="00FF5E4C">
              <w:rPr>
                <w:rFonts w:asciiTheme="minorHAnsi" w:hAnsiTheme="minorHAnsi" w:cstheme="minorHAnsi"/>
              </w:rPr>
              <w:t xml:space="preserve"> hod. </w:t>
            </w:r>
          </w:p>
          <w:p w14:paraId="050C8F06" w14:textId="55FF15E9" w:rsidR="00DA49E1" w:rsidRPr="00584E0B" w:rsidRDefault="00DA49E1" w:rsidP="00DA49E1">
            <w:pPr>
              <w:jc w:val="both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</w:rPr>
              <w:t>A</w:t>
            </w:r>
            <w:r w:rsidRPr="00C74B3E">
              <w:rPr>
                <w:rFonts w:asciiTheme="minorHAnsi" w:hAnsiTheme="minorHAnsi" w:cstheme="minorHAnsi"/>
              </w:rPr>
              <w:t>bsolvovanie predmetu pre študenta so špecifickými potrebami sa modifikuje v súlade s odporúčaním fakultného koordinátora pre študentov so špecifickými potrebami.</w:t>
            </w:r>
          </w:p>
        </w:tc>
      </w:tr>
      <w:tr w:rsidR="00DA49E1" w:rsidRPr="00584E0B" w14:paraId="26FC5256" w14:textId="77777777" w:rsidTr="003F7545">
        <w:trPr>
          <w:trHeight w:val="1700"/>
        </w:trPr>
        <w:tc>
          <w:tcPr>
            <w:tcW w:w="9322" w:type="dxa"/>
            <w:gridSpan w:val="2"/>
            <w:vAlign w:val="center"/>
          </w:tcPr>
          <w:p w14:paraId="636F415A" w14:textId="77777777" w:rsidR="00DA49E1" w:rsidRPr="00584E0B" w:rsidRDefault="00DA49E1" w:rsidP="00DA49E1">
            <w:pPr>
              <w:rPr>
                <w:rFonts w:asciiTheme="minorHAnsi" w:hAnsiTheme="minorHAnsi" w:cstheme="minorHAnsi"/>
                <w:b/>
              </w:rPr>
            </w:pPr>
            <w:r w:rsidRPr="00584E0B">
              <w:rPr>
                <w:rFonts w:asciiTheme="minorHAnsi" w:hAnsiTheme="minorHAnsi" w:cstheme="minorHAnsi"/>
                <w:b/>
              </w:rPr>
              <w:t>Hodnotenie predmetov</w:t>
            </w:r>
          </w:p>
          <w:p w14:paraId="3E2B175A" w14:textId="3B26E7F4" w:rsidR="00DA49E1" w:rsidRPr="00584E0B" w:rsidRDefault="00DA49E1" w:rsidP="00DA49E1">
            <w:pPr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</w:rPr>
              <w:t xml:space="preserve">Celkový počet hodnotených študentov: </w:t>
            </w:r>
            <w:r>
              <w:rPr>
                <w:rFonts w:asciiTheme="minorHAnsi" w:hAnsiTheme="minorHAnsi" w:cstheme="minorHAnsi"/>
              </w:rPr>
              <w:t>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DA49E1" w:rsidRPr="00584E0B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DA49E1" w:rsidRPr="00584E0B" w:rsidRDefault="00DA49E1" w:rsidP="00DA49E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DA49E1" w:rsidRPr="00584E0B" w:rsidRDefault="00DA49E1" w:rsidP="00DA49E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DA49E1" w:rsidRPr="00584E0B" w:rsidRDefault="00DA49E1" w:rsidP="00DA49E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DA49E1" w:rsidRPr="00584E0B" w:rsidRDefault="00DA49E1" w:rsidP="00DA49E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DA49E1" w:rsidRPr="00584E0B" w:rsidRDefault="00DA49E1" w:rsidP="00DA49E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DA49E1" w:rsidRPr="00584E0B" w:rsidRDefault="00DA49E1" w:rsidP="00DA49E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FX</w:t>
                  </w:r>
                </w:p>
              </w:tc>
            </w:tr>
            <w:tr w:rsidR="00DA49E1" w:rsidRPr="00584E0B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DA49E1" w:rsidRPr="00584E0B" w:rsidRDefault="00DA49E1" w:rsidP="00DA49E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DA49E1" w:rsidRPr="00584E0B" w:rsidRDefault="00DA49E1" w:rsidP="00DA49E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DA49E1" w:rsidRPr="00584E0B" w:rsidRDefault="00DA49E1" w:rsidP="00DA49E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DA49E1" w:rsidRPr="00584E0B" w:rsidRDefault="00DA49E1" w:rsidP="00DA49E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DA49E1" w:rsidRPr="00584E0B" w:rsidRDefault="00DA49E1" w:rsidP="00DA49E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DA49E1" w:rsidRPr="00584E0B" w:rsidRDefault="00DA49E1" w:rsidP="00DA49E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</w:tr>
          </w:tbl>
          <w:p w14:paraId="0979F6C3" w14:textId="5AC2E8C6" w:rsidR="00DA49E1" w:rsidRPr="00584E0B" w:rsidRDefault="00DA49E1" w:rsidP="00DA49E1">
            <w:pPr>
              <w:jc w:val="both"/>
              <w:rPr>
                <w:rFonts w:asciiTheme="minorHAnsi" w:hAnsiTheme="minorHAnsi" w:cstheme="minorHAnsi"/>
                <w:i/>
              </w:rPr>
            </w:pPr>
          </w:p>
        </w:tc>
      </w:tr>
      <w:tr w:rsidR="00DA49E1" w:rsidRPr="00584E0B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77777777" w:rsidR="00DA49E1" w:rsidRDefault="00DA49E1" w:rsidP="00DA49E1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Vyučujúci: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8EF6943" w14:textId="067A11E1" w:rsidR="00DA49E1" w:rsidRPr="00E80F94" w:rsidRDefault="00DA49E1" w:rsidP="00DA49E1">
            <w:p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D973CA">
              <w:rPr>
                <w:rFonts w:asciiTheme="minorHAnsi" w:hAnsiTheme="minorHAnsi" w:cstheme="minorHAnsi"/>
              </w:rPr>
              <w:t xml:space="preserve">doc. PaedDr. Pavol </w:t>
            </w:r>
            <w:proofErr w:type="spellStart"/>
            <w:r w:rsidRPr="00D973CA">
              <w:rPr>
                <w:rFonts w:asciiTheme="minorHAnsi" w:hAnsiTheme="minorHAnsi" w:cstheme="minorHAnsi"/>
              </w:rPr>
              <w:t>Pivovarniček</w:t>
            </w:r>
            <w:proofErr w:type="spellEnd"/>
            <w:r w:rsidRPr="00D973CA">
              <w:rPr>
                <w:rFonts w:asciiTheme="minorHAnsi" w:hAnsiTheme="minorHAnsi" w:cstheme="minorHAnsi"/>
              </w:rPr>
              <w:t>, PhD.</w:t>
            </w:r>
          </w:p>
        </w:tc>
      </w:tr>
      <w:tr w:rsidR="00DA49E1" w:rsidRPr="00584E0B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1494CA8B" w:rsidR="00DA49E1" w:rsidRPr="00584E0B" w:rsidRDefault="00DA49E1" w:rsidP="00DA49E1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Dátum poslednej zmeny: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30</w:t>
            </w:r>
            <w:r w:rsidRPr="000002F5">
              <w:rPr>
                <w:rFonts w:asciiTheme="minorHAnsi" w:hAnsiTheme="minorHAnsi" w:cstheme="minorHAnsi"/>
              </w:rPr>
              <w:t>. 0</w:t>
            </w:r>
            <w:r>
              <w:rPr>
                <w:rFonts w:asciiTheme="minorHAnsi" w:hAnsiTheme="minorHAnsi" w:cstheme="minorHAnsi"/>
              </w:rPr>
              <w:t>9</w:t>
            </w:r>
            <w:r w:rsidRPr="000002F5">
              <w:rPr>
                <w:rFonts w:asciiTheme="minorHAnsi" w:hAnsiTheme="minorHAnsi" w:cstheme="minorHAnsi"/>
              </w:rPr>
              <w:t>. 202</w:t>
            </w:r>
            <w:r>
              <w:rPr>
                <w:rFonts w:asciiTheme="minorHAnsi" w:hAnsiTheme="minorHAnsi" w:cstheme="minorHAnsi"/>
              </w:rPr>
              <w:t>5</w:t>
            </w:r>
          </w:p>
        </w:tc>
      </w:tr>
      <w:tr w:rsidR="00DA49E1" w:rsidRPr="00584E0B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58FA56BA" w:rsidR="00DA49E1" w:rsidRPr="00584E0B" w:rsidRDefault="00DA49E1" w:rsidP="00DA49E1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Schválil: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Pr="000D03B4">
              <w:rPr>
                <w:rFonts w:asciiTheme="minorHAnsi" w:hAnsiTheme="minorHAnsi" w:cstheme="minorHAnsi"/>
              </w:rPr>
              <w:t xml:space="preserve">doc. PaedDr. Pavel Ružbarský, PhD., </w:t>
            </w:r>
            <w:proofErr w:type="spellStart"/>
            <w:r w:rsidRPr="000D03B4">
              <w:rPr>
                <w:rFonts w:asciiTheme="minorHAnsi" w:hAnsiTheme="minorHAnsi" w:cstheme="minorHAnsi"/>
              </w:rPr>
              <w:t>univer</w:t>
            </w:r>
            <w:proofErr w:type="spellEnd"/>
            <w:r w:rsidRPr="000D03B4">
              <w:rPr>
                <w:rFonts w:asciiTheme="minorHAnsi" w:hAnsiTheme="minorHAnsi" w:cstheme="minorHAnsi"/>
              </w:rPr>
              <w:t>. prof.</w:t>
            </w:r>
          </w:p>
        </w:tc>
      </w:tr>
    </w:tbl>
    <w:p w14:paraId="689E8BD2" w14:textId="77777777" w:rsidR="008A34EB" w:rsidRDefault="008A34EB" w:rsidP="008A34EB">
      <w:pPr>
        <w:ind w:left="720"/>
        <w:jc w:val="both"/>
      </w:pPr>
    </w:p>
    <w:p w14:paraId="2566E5BC" w14:textId="77777777" w:rsidR="00176E5C" w:rsidRDefault="00176E5C"/>
    <w:sectPr w:rsidR="00176E5C" w:rsidSect="00597648">
      <w:headerReference w:type="default" r:id="rId7"/>
      <w:footerReference w:type="default" r:id="rId8"/>
      <w:footerReference w:type="first" r:id="rId9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C3F0AA" w14:textId="77777777" w:rsidR="006305B9" w:rsidRDefault="006305B9" w:rsidP="00524AED">
      <w:r>
        <w:separator/>
      </w:r>
    </w:p>
  </w:endnote>
  <w:endnote w:type="continuationSeparator" w:id="0">
    <w:p w14:paraId="5D09CC7B" w14:textId="77777777" w:rsidR="006305B9" w:rsidRDefault="006305B9" w:rsidP="0052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1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8371D6" w14:textId="77777777" w:rsidR="006305B9" w:rsidRDefault="006305B9" w:rsidP="00524AED">
      <w:r>
        <w:separator/>
      </w:r>
    </w:p>
  </w:footnote>
  <w:footnote w:type="continuationSeparator" w:id="0">
    <w:p w14:paraId="5C8A853E" w14:textId="77777777" w:rsidR="006305B9" w:rsidRDefault="006305B9" w:rsidP="00524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Default="00524AED">
    <w:pPr>
      <w:pStyle w:val="Hlavika"/>
    </w:pPr>
  </w:p>
  <w:p w14:paraId="31B2D86F" w14:textId="77777777" w:rsidR="00524AED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C3580D"/>
    <w:multiLevelType w:val="hybridMultilevel"/>
    <w:tmpl w:val="885A557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738974">
    <w:abstractNumId w:val="11"/>
  </w:num>
  <w:num w:numId="2" w16cid:durableId="528642603">
    <w:abstractNumId w:val="8"/>
  </w:num>
  <w:num w:numId="3" w16cid:durableId="1651207358">
    <w:abstractNumId w:val="4"/>
  </w:num>
  <w:num w:numId="4" w16cid:durableId="1509562209">
    <w:abstractNumId w:val="10"/>
  </w:num>
  <w:num w:numId="5" w16cid:durableId="1527676888">
    <w:abstractNumId w:val="1"/>
  </w:num>
  <w:num w:numId="6" w16cid:durableId="2048796139">
    <w:abstractNumId w:val="0"/>
  </w:num>
  <w:num w:numId="7" w16cid:durableId="1517377583">
    <w:abstractNumId w:val="3"/>
  </w:num>
  <w:num w:numId="8" w16cid:durableId="248125496">
    <w:abstractNumId w:val="9"/>
  </w:num>
  <w:num w:numId="9" w16cid:durableId="1594703497">
    <w:abstractNumId w:val="6"/>
  </w:num>
  <w:num w:numId="10" w16cid:durableId="621688736">
    <w:abstractNumId w:val="5"/>
  </w:num>
  <w:num w:numId="11" w16cid:durableId="1230461022">
    <w:abstractNumId w:val="13"/>
  </w:num>
  <w:num w:numId="12" w16cid:durableId="727220158">
    <w:abstractNumId w:val="7"/>
  </w:num>
  <w:num w:numId="13" w16cid:durableId="985747385">
    <w:abstractNumId w:val="2"/>
  </w:num>
  <w:num w:numId="14" w16cid:durableId="192807675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16BF"/>
    <w:rsid w:val="0002664D"/>
    <w:rsid w:val="00054605"/>
    <w:rsid w:val="000562BF"/>
    <w:rsid w:val="00096F8F"/>
    <w:rsid w:val="000D03B4"/>
    <w:rsid w:val="000E3018"/>
    <w:rsid w:val="000F1FD3"/>
    <w:rsid w:val="0010251B"/>
    <w:rsid w:val="0013391D"/>
    <w:rsid w:val="0015172E"/>
    <w:rsid w:val="00160FFD"/>
    <w:rsid w:val="0016301A"/>
    <w:rsid w:val="001651B5"/>
    <w:rsid w:val="00176E5C"/>
    <w:rsid w:val="001903C8"/>
    <w:rsid w:val="00197C4C"/>
    <w:rsid w:val="001B0095"/>
    <w:rsid w:val="00225921"/>
    <w:rsid w:val="00226934"/>
    <w:rsid w:val="00233655"/>
    <w:rsid w:val="00234395"/>
    <w:rsid w:val="002379F4"/>
    <w:rsid w:val="00264BD5"/>
    <w:rsid w:val="0027683D"/>
    <w:rsid w:val="002A5BF1"/>
    <w:rsid w:val="002C49A5"/>
    <w:rsid w:val="00306FED"/>
    <w:rsid w:val="003122C8"/>
    <w:rsid w:val="00317C40"/>
    <w:rsid w:val="00364BAB"/>
    <w:rsid w:val="00376102"/>
    <w:rsid w:val="003A360E"/>
    <w:rsid w:val="003A64EE"/>
    <w:rsid w:val="003A73B3"/>
    <w:rsid w:val="003C0EA9"/>
    <w:rsid w:val="003D218D"/>
    <w:rsid w:val="003E2147"/>
    <w:rsid w:val="003F438A"/>
    <w:rsid w:val="003F7545"/>
    <w:rsid w:val="004D67F0"/>
    <w:rsid w:val="00524AED"/>
    <w:rsid w:val="00535D58"/>
    <w:rsid w:val="00584E0B"/>
    <w:rsid w:val="00587FF2"/>
    <w:rsid w:val="00593A18"/>
    <w:rsid w:val="00596A27"/>
    <w:rsid w:val="00597648"/>
    <w:rsid w:val="005A6ED3"/>
    <w:rsid w:val="005E4050"/>
    <w:rsid w:val="005E58A0"/>
    <w:rsid w:val="006276A1"/>
    <w:rsid w:val="006305B9"/>
    <w:rsid w:val="00631EF0"/>
    <w:rsid w:val="006D3369"/>
    <w:rsid w:val="0070131F"/>
    <w:rsid w:val="00704C61"/>
    <w:rsid w:val="007102E1"/>
    <w:rsid w:val="0073452D"/>
    <w:rsid w:val="007468B8"/>
    <w:rsid w:val="00762099"/>
    <w:rsid w:val="007817B3"/>
    <w:rsid w:val="007A00F1"/>
    <w:rsid w:val="007C37CF"/>
    <w:rsid w:val="00800F8A"/>
    <w:rsid w:val="00801B03"/>
    <w:rsid w:val="008218E5"/>
    <w:rsid w:val="008225A5"/>
    <w:rsid w:val="00825A38"/>
    <w:rsid w:val="00896023"/>
    <w:rsid w:val="008A34EB"/>
    <w:rsid w:val="008D4963"/>
    <w:rsid w:val="00920F9D"/>
    <w:rsid w:val="009214AA"/>
    <w:rsid w:val="00942D36"/>
    <w:rsid w:val="00951BCE"/>
    <w:rsid w:val="00970201"/>
    <w:rsid w:val="00980FBD"/>
    <w:rsid w:val="009B1B30"/>
    <w:rsid w:val="009E0DA1"/>
    <w:rsid w:val="009F50A0"/>
    <w:rsid w:val="009F6AD3"/>
    <w:rsid w:val="00A21625"/>
    <w:rsid w:val="00A33D68"/>
    <w:rsid w:val="00A37E93"/>
    <w:rsid w:val="00A41DAA"/>
    <w:rsid w:val="00A46BCA"/>
    <w:rsid w:val="00A56373"/>
    <w:rsid w:val="00A65AB0"/>
    <w:rsid w:val="00A909CB"/>
    <w:rsid w:val="00A96012"/>
    <w:rsid w:val="00A9722D"/>
    <w:rsid w:val="00AA07DB"/>
    <w:rsid w:val="00AD1393"/>
    <w:rsid w:val="00AE4E58"/>
    <w:rsid w:val="00B27960"/>
    <w:rsid w:val="00B64928"/>
    <w:rsid w:val="00B6638F"/>
    <w:rsid w:val="00B678DF"/>
    <w:rsid w:val="00BB7400"/>
    <w:rsid w:val="00BE2642"/>
    <w:rsid w:val="00C077AA"/>
    <w:rsid w:val="00C44270"/>
    <w:rsid w:val="00C64E36"/>
    <w:rsid w:val="00C676DE"/>
    <w:rsid w:val="00C823B9"/>
    <w:rsid w:val="00CF5E19"/>
    <w:rsid w:val="00D20030"/>
    <w:rsid w:val="00D35D75"/>
    <w:rsid w:val="00D50507"/>
    <w:rsid w:val="00D6363F"/>
    <w:rsid w:val="00D643F6"/>
    <w:rsid w:val="00D90A9D"/>
    <w:rsid w:val="00D911E6"/>
    <w:rsid w:val="00D973CA"/>
    <w:rsid w:val="00DA49E1"/>
    <w:rsid w:val="00DB5D97"/>
    <w:rsid w:val="00E042C1"/>
    <w:rsid w:val="00E4402C"/>
    <w:rsid w:val="00E45547"/>
    <w:rsid w:val="00E658CE"/>
    <w:rsid w:val="00E80F94"/>
    <w:rsid w:val="00EA58FF"/>
    <w:rsid w:val="00EC6E2E"/>
    <w:rsid w:val="00EE1B50"/>
    <w:rsid w:val="00EF197D"/>
    <w:rsid w:val="00F323B8"/>
    <w:rsid w:val="00F368A6"/>
    <w:rsid w:val="00F42775"/>
    <w:rsid w:val="00F458FD"/>
    <w:rsid w:val="00F5141A"/>
    <w:rsid w:val="00F5522C"/>
    <w:rsid w:val="00F7586A"/>
    <w:rsid w:val="00F86260"/>
    <w:rsid w:val="00F90286"/>
    <w:rsid w:val="00F91D11"/>
    <w:rsid w:val="00FB24AB"/>
    <w:rsid w:val="00FB3D8D"/>
    <w:rsid w:val="00FB4838"/>
    <w:rsid w:val="00FC2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F66D4"/>
    <w:rsid w:val="0010251B"/>
    <w:rsid w:val="00226934"/>
    <w:rsid w:val="003342B6"/>
    <w:rsid w:val="003B2A20"/>
    <w:rsid w:val="004D0273"/>
    <w:rsid w:val="00550AF6"/>
    <w:rsid w:val="0062164B"/>
    <w:rsid w:val="006544C3"/>
    <w:rsid w:val="00670D56"/>
    <w:rsid w:val="00686653"/>
    <w:rsid w:val="007008D6"/>
    <w:rsid w:val="00736620"/>
    <w:rsid w:val="00803801"/>
    <w:rsid w:val="00897490"/>
    <w:rsid w:val="00905B80"/>
    <w:rsid w:val="009214AA"/>
    <w:rsid w:val="009233A6"/>
    <w:rsid w:val="00966CAC"/>
    <w:rsid w:val="00970201"/>
    <w:rsid w:val="00A21625"/>
    <w:rsid w:val="00A37E93"/>
    <w:rsid w:val="00A96012"/>
    <w:rsid w:val="00B678DF"/>
    <w:rsid w:val="00BC4CBE"/>
    <w:rsid w:val="00C02A7B"/>
    <w:rsid w:val="00C41FF1"/>
    <w:rsid w:val="00CC1A27"/>
    <w:rsid w:val="00D72BD1"/>
    <w:rsid w:val="00DA00B0"/>
    <w:rsid w:val="00E53F14"/>
    <w:rsid w:val="00F07208"/>
    <w:rsid w:val="00F71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1240</Words>
  <Characters>7070</Characters>
  <Application>Microsoft Office Word</Application>
  <DocSecurity>0</DocSecurity>
  <Lines>58</Lines>
  <Paragraphs>16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2026-02-12T12:27:00Z</dcterms:created>
  <dcterms:modified xsi:type="dcterms:W3CDTF">2026-02-19T11:16:00Z</dcterms:modified>
</cp:coreProperties>
</file>